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-311150</wp:posOffset>
            </wp:positionV>
            <wp:extent cx="806450" cy="918845"/>
            <wp:effectExtent l="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53A" w:rsidRDefault="00C4653A" w:rsidP="00C4653A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4653A" w:rsidRDefault="00C4653A" w:rsidP="00C4653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4653A" w:rsidRDefault="00C4653A" w:rsidP="00C4653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4653A" w:rsidRDefault="005C6F81" w:rsidP="00C4653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4653A">
        <w:rPr>
          <w:rFonts w:ascii="Times New Roman" w:hAnsi="Times New Roman"/>
          <w:sz w:val="24"/>
          <w:szCs w:val="24"/>
        </w:rPr>
        <w:t xml:space="preserve"> Российская Федерация</w:t>
      </w:r>
      <w:r w:rsidR="00C4653A">
        <w:rPr>
          <w:rFonts w:ascii="Times New Roman" w:hAnsi="Times New Roman"/>
          <w:sz w:val="24"/>
          <w:szCs w:val="24"/>
        </w:rPr>
        <w:tab/>
      </w:r>
      <w:r w:rsidR="00C4653A">
        <w:rPr>
          <w:rFonts w:ascii="Times New Roman" w:hAnsi="Times New Roman"/>
          <w:sz w:val="24"/>
          <w:szCs w:val="24"/>
        </w:rPr>
        <w:tab/>
      </w:r>
    </w:p>
    <w:p w:rsidR="00C4653A" w:rsidRDefault="00C4653A" w:rsidP="00C4653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C4653A" w:rsidRDefault="00C4653A" w:rsidP="00C4653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C4653A" w:rsidRDefault="00C4653A" w:rsidP="00C4653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 Таштыпского  сельсовета</w:t>
      </w:r>
    </w:p>
    <w:p w:rsidR="00C4653A" w:rsidRDefault="00C4653A" w:rsidP="00C4653A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4653A" w:rsidRDefault="00C4653A" w:rsidP="00C4653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C4653A" w:rsidRDefault="00C4653A" w:rsidP="00C465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4653A" w:rsidRDefault="00C4653A" w:rsidP="00C465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6F81">
        <w:rPr>
          <w:rFonts w:ascii="Times New Roman" w:hAnsi="Times New Roman"/>
          <w:sz w:val="24"/>
          <w:szCs w:val="24"/>
        </w:rPr>
        <w:t xml:space="preserve">12 июля 2018 года                               </w:t>
      </w:r>
      <w:r>
        <w:rPr>
          <w:rFonts w:ascii="Times New Roman" w:hAnsi="Times New Roman"/>
          <w:sz w:val="24"/>
          <w:szCs w:val="24"/>
        </w:rPr>
        <w:t xml:space="preserve">с. Таштып                          </w:t>
      </w:r>
      <w:r w:rsidR="005C6F8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474B44" w:rsidRPr="00474B44">
        <w:rPr>
          <w:rFonts w:ascii="Times New Roman" w:hAnsi="Times New Roman"/>
          <w:sz w:val="24"/>
          <w:szCs w:val="24"/>
        </w:rPr>
        <w:t>3</w:t>
      </w:r>
      <w:r w:rsidR="00474B44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4653A" w:rsidRDefault="00C4653A" w:rsidP="00C4653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4653A" w:rsidRDefault="00C4653A" w:rsidP="00C465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 внесении изменений (дополнений)  в Порядок</w:t>
      </w:r>
    </w:p>
    <w:p w:rsidR="00C4653A" w:rsidRDefault="00C4653A" w:rsidP="00C465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представления гражданами,    претендующими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</w:p>
    <w:p w:rsidR="00C4653A" w:rsidRDefault="00C4653A" w:rsidP="00C465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замещение должностей           муниципальной             службы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администрации      Таштыпского        сельсовета, </w:t>
      </w:r>
    </w:p>
    <w:p w:rsidR="00C4653A" w:rsidRDefault="00C4653A" w:rsidP="00C465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муниципальными    служащими    администрации </w:t>
      </w:r>
    </w:p>
    <w:p w:rsidR="00C4653A" w:rsidRDefault="00C4653A" w:rsidP="00C465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Таштыпского    сельсовета,   сведений  о  доходах, </w:t>
      </w:r>
    </w:p>
    <w:p w:rsidR="00C4653A" w:rsidRDefault="00C4653A" w:rsidP="00C465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имуществе  и обязательствах  имущественного характера»,</w:t>
      </w:r>
    </w:p>
    <w:p w:rsidR="00C4653A" w:rsidRDefault="00C4653A" w:rsidP="00C4653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утв. Решением Совета депутатов Таштыпского сельсовета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C4653A" w:rsidRDefault="00C4653A" w:rsidP="00C4653A">
      <w:pPr>
        <w:spacing w:after="0" w:line="240" w:lineRule="auto"/>
        <w:rPr>
          <w:rStyle w:val="a5"/>
          <w:b w:val="0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10.02.2015 № 10 </w:t>
      </w:r>
    </w:p>
    <w:p w:rsidR="00C4653A" w:rsidRDefault="00C4653A" w:rsidP="00C4653A">
      <w:pPr>
        <w:pStyle w:val="a4"/>
        <w:tabs>
          <w:tab w:val="left" w:pos="5387"/>
        </w:tabs>
        <w:spacing w:before="0" w:beforeAutospacing="0" w:after="0" w:afterAutospacing="0"/>
        <w:ind w:right="4678"/>
        <w:jc w:val="both"/>
        <w:rPr>
          <w:rStyle w:val="a5"/>
          <w:b w:val="0"/>
        </w:rPr>
      </w:pPr>
    </w:p>
    <w:p w:rsidR="00C4653A" w:rsidRDefault="00C4653A" w:rsidP="00C4653A">
      <w:pPr>
        <w:pStyle w:val="a4"/>
        <w:tabs>
          <w:tab w:val="left" w:pos="5387"/>
        </w:tabs>
        <w:spacing w:before="0" w:beforeAutospacing="0" w:after="0" w:afterAutospacing="0"/>
        <w:ind w:right="4678"/>
        <w:jc w:val="both"/>
        <w:rPr>
          <w:rStyle w:val="a5"/>
          <w:b w:val="0"/>
        </w:rPr>
      </w:pPr>
    </w:p>
    <w:p w:rsidR="00C4653A" w:rsidRDefault="00C4653A" w:rsidP="00C46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Рассмотрев требование заместителя  прокурора Таштыпского района об изменении нормативного правового акта с целью исключения выявленного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коррупциогенного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факта от 31.05.2018 г. № 86-2-2018 на Решение Совета депутатов Таштыпского сельсовета от 10.02.2015 г. № 10 «Об   утверждении    «Порядка    представления гражданами,    претендующими     на    замещение должностей      муниципальной             службы в администрации      Таштыпского        сельсовета, муниципальными    служащими    администрации Таштыпского    сельсовета,   сведений  о  доходах, об имуществе  и обязательствах  имущественного характера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в целях приведения муниципальных правовых актов в соответствии с действующим федеральным законодательством, в соответствии с Федеральным законом от 25.12.2008 № 273-ФЗ «О противодействии коррупции», Федерального закона от 06.10.2003 № 131-ФЗ «Об общих принципах организации местного самоуправления, руководствуясь п. 3 ст. 33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Таштыпский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от 21.02.2006 года, постановляю:</w:t>
      </w:r>
    </w:p>
    <w:p w:rsidR="00C4653A" w:rsidRDefault="00C4653A" w:rsidP="00C4653A">
      <w:pPr>
        <w:pStyle w:val="a4"/>
        <w:tabs>
          <w:tab w:val="left" w:pos="5387"/>
        </w:tabs>
        <w:spacing w:before="0" w:beforeAutospacing="0" w:after="0" w:afterAutospacing="0"/>
        <w:ind w:right="283"/>
        <w:jc w:val="both"/>
        <w:rPr>
          <w:bCs/>
        </w:rPr>
      </w:pPr>
      <w:r>
        <w:rPr>
          <w:bCs/>
        </w:rPr>
        <w:t xml:space="preserve">          1. Внести изменения (дополнения) в Порядок представления гражданами, претендующими на замещение должностей муниципальной службы в администрации Таштыпского сельсовета, муниципальными служащими администрации Таштыпского сельсовета, сведений о доходах, об имуществе и обязательствах имущественного характера», утв. Решением Совета депутатов Таштыпского сельсовета от 10.02.2015 № 10:</w:t>
      </w:r>
    </w:p>
    <w:p w:rsidR="00C4653A" w:rsidRDefault="00C4653A" w:rsidP="00C46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bCs/>
        </w:rPr>
        <w:t xml:space="preserve">           1.1. п. </w:t>
      </w:r>
      <w:r>
        <w:rPr>
          <w:rFonts w:ascii="Times New Roman" w:eastAsia="Times New Roman" w:hAnsi="Times New Roman"/>
          <w:sz w:val="24"/>
          <w:szCs w:val="24"/>
        </w:rPr>
        <w:t xml:space="preserve">7 Порядка изложить в следующей редакции: «В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установленные настоящим Порядком. Уточненные сведения, представленные муниципальным служащим после истечения срока, указанного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подпункте 2.2 пункта 2 настоящего Порядка, не считаются представленными с нарушением срока.</w:t>
      </w:r>
    </w:p>
    <w:p w:rsidR="00C4653A" w:rsidRDefault="00C4653A" w:rsidP="00C4653A">
      <w:pPr>
        <w:pStyle w:val="a4"/>
        <w:tabs>
          <w:tab w:val="left" w:pos="5387"/>
        </w:tabs>
        <w:spacing w:before="0" w:beforeAutospacing="0" w:after="0" w:afterAutospacing="0"/>
        <w:ind w:right="283"/>
        <w:jc w:val="both"/>
      </w:pPr>
      <w:r>
        <w:t xml:space="preserve">Уточненные сведения гражданин может представить в течение одного месяца со дня представления сведений, муниципальный служащий может представить уточненные сведения в течение одного месяца после окончания срока, установленного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отчетным». </w:t>
      </w:r>
    </w:p>
    <w:p w:rsidR="00C4653A" w:rsidRDefault="00C4653A" w:rsidP="00C4653A">
      <w:pPr>
        <w:shd w:val="clear" w:color="auto" w:fill="FFFFFF"/>
        <w:spacing w:before="187" w:line="326" w:lineRule="atLeast"/>
        <w:ind w:left="14" w:right="34" w:firstLine="6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Настоящее Решение опубликоват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ь</w:t>
      </w:r>
      <w:r w:rsidR="00474B44" w:rsidRPr="00474B44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474B44">
        <w:rPr>
          <w:rFonts w:ascii="Times New Roman" w:eastAsia="Times New Roman" w:hAnsi="Times New Roman"/>
          <w:sz w:val="24"/>
          <w:szCs w:val="24"/>
        </w:rPr>
        <w:t>обнародовать)</w:t>
      </w:r>
      <w:r>
        <w:rPr>
          <w:rFonts w:ascii="Times New Roman" w:eastAsia="Times New Roman" w:hAnsi="Times New Roman"/>
          <w:sz w:val="24"/>
          <w:szCs w:val="24"/>
        </w:rPr>
        <w:t xml:space="preserve"> в информационном бюллетене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Таштыпский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вестник» или разместить на официальном сайте администрации Таштыпского сельсовета.</w:t>
      </w:r>
    </w:p>
    <w:p w:rsidR="00C4653A" w:rsidRDefault="00C4653A" w:rsidP="00C4653A">
      <w:pPr>
        <w:shd w:val="clear" w:color="auto" w:fill="FFFFFF"/>
        <w:spacing w:before="187" w:line="326" w:lineRule="atLeast"/>
        <w:ind w:left="14" w:right="34" w:firstLine="6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4653A" w:rsidRDefault="00C4653A" w:rsidP="00C4653A">
      <w:pPr>
        <w:shd w:val="clear" w:color="auto" w:fill="FFFFFF"/>
        <w:spacing w:before="187" w:line="326" w:lineRule="atLeast"/>
        <w:ind w:right="34"/>
        <w:jc w:val="both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hd w:val="clear" w:color="auto" w:fill="FFFFFF"/>
        <w:spacing w:before="187" w:line="326" w:lineRule="atLeast"/>
        <w:ind w:right="3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Глава Таштыпского сельсовета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Р.Х.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Салимов</w:t>
      </w:r>
      <w:proofErr w:type="spellEnd"/>
    </w:p>
    <w:p w:rsidR="00C4653A" w:rsidRDefault="00C4653A" w:rsidP="00C4653A">
      <w:pPr>
        <w:pStyle w:val="a4"/>
        <w:tabs>
          <w:tab w:val="left" w:pos="5387"/>
        </w:tabs>
        <w:spacing w:before="0" w:beforeAutospacing="0" w:after="0" w:afterAutospacing="0"/>
        <w:ind w:right="283"/>
        <w:jc w:val="both"/>
      </w:pPr>
    </w:p>
    <w:p w:rsidR="00C4653A" w:rsidRDefault="00C4653A" w:rsidP="00C4653A">
      <w:pPr>
        <w:pStyle w:val="a4"/>
        <w:tabs>
          <w:tab w:val="left" w:pos="5387"/>
        </w:tabs>
        <w:spacing w:before="0" w:beforeAutospacing="0" w:after="0" w:afterAutospacing="0"/>
        <w:ind w:right="283"/>
        <w:jc w:val="both"/>
      </w:pPr>
    </w:p>
    <w:p w:rsidR="00C4653A" w:rsidRDefault="00C4653A" w:rsidP="00C4653A">
      <w:pPr>
        <w:pStyle w:val="a4"/>
        <w:tabs>
          <w:tab w:val="left" w:pos="5387"/>
        </w:tabs>
        <w:spacing w:before="0" w:beforeAutospacing="0" w:after="0" w:afterAutospacing="0"/>
        <w:ind w:right="283"/>
        <w:jc w:val="both"/>
        <w:rPr>
          <w:bCs/>
        </w:rPr>
      </w:pPr>
    </w:p>
    <w:p w:rsidR="00C4653A" w:rsidRDefault="00C4653A" w:rsidP="00C4653A">
      <w:pPr>
        <w:tabs>
          <w:tab w:val="left" w:pos="4253"/>
        </w:tabs>
        <w:ind w:right="283"/>
        <w:jc w:val="both"/>
        <w:rPr>
          <w:sz w:val="26"/>
          <w:szCs w:val="26"/>
        </w:rPr>
      </w:pPr>
    </w:p>
    <w:p w:rsidR="00C4653A" w:rsidRDefault="00C4653A" w:rsidP="00C4653A">
      <w:pPr>
        <w:shd w:val="clear" w:color="auto" w:fill="FFFFFF"/>
        <w:spacing w:before="202" w:after="100" w:afterAutospacing="1" w:line="322" w:lineRule="atLeast"/>
        <w:jc w:val="both"/>
        <w:rPr>
          <w:sz w:val="24"/>
          <w:szCs w:val="24"/>
        </w:rPr>
      </w:pPr>
    </w:p>
    <w:p w:rsidR="00C4653A" w:rsidRDefault="00C4653A" w:rsidP="00C4653A">
      <w:pPr>
        <w:jc w:val="both"/>
        <w:rPr>
          <w:sz w:val="26"/>
          <w:szCs w:val="26"/>
        </w:rPr>
      </w:pPr>
    </w:p>
    <w:p w:rsidR="00C4653A" w:rsidRDefault="00C4653A" w:rsidP="00C4653A">
      <w:pPr>
        <w:jc w:val="both"/>
        <w:rPr>
          <w:sz w:val="26"/>
          <w:szCs w:val="26"/>
        </w:rPr>
      </w:pPr>
    </w:p>
    <w:p w:rsidR="00C4653A" w:rsidRDefault="00C4653A" w:rsidP="00C4653A">
      <w:pPr>
        <w:jc w:val="both"/>
        <w:rPr>
          <w:sz w:val="26"/>
          <w:szCs w:val="26"/>
        </w:rPr>
      </w:pPr>
    </w:p>
    <w:p w:rsidR="00C4653A" w:rsidRDefault="00C4653A" w:rsidP="00C4653A">
      <w:pPr>
        <w:jc w:val="both"/>
        <w:rPr>
          <w:sz w:val="26"/>
          <w:szCs w:val="26"/>
        </w:rPr>
      </w:pPr>
    </w:p>
    <w:p w:rsidR="00C4653A" w:rsidRDefault="00C4653A" w:rsidP="00C4653A">
      <w:pPr>
        <w:jc w:val="both"/>
        <w:rPr>
          <w:sz w:val="26"/>
          <w:szCs w:val="26"/>
        </w:rPr>
      </w:pPr>
    </w:p>
    <w:p w:rsidR="00C4653A" w:rsidRDefault="00C4653A" w:rsidP="00C4653A">
      <w:pPr>
        <w:jc w:val="both"/>
        <w:rPr>
          <w:sz w:val="26"/>
          <w:szCs w:val="26"/>
        </w:rPr>
      </w:pPr>
    </w:p>
    <w:p w:rsidR="00C4653A" w:rsidRDefault="00C4653A" w:rsidP="00C4653A">
      <w:pPr>
        <w:jc w:val="both"/>
        <w:rPr>
          <w:sz w:val="26"/>
          <w:szCs w:val="26"/>
        </w:rPr>
      </w:pPr>
    </w:p>
    <w:p w:rsidR="00C4653A" w:rsidRDefault="00C4653A" w:rsidP="00C46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653A" w:rsidRDefault="00C4653A" w:rsidP="00C4653A"/>
    <w:p w:rsidR="002D3890" w:rsidRDefault="002D3890"/>
    <w:sectPr w:rsidR="002D3890" w:rsidSect="0033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451"/>
    <w:multiLevelType w:val="hybridMultilevel"/>
    <w:tmpl w:val="87A8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53A"/>
    <w:rsid w:val="002D3890"/>
    <w:rsid w:val="002E2492"/>
    <w:rsid w:val="003D5890"/>
    <w:rsid w:val="00474B44"/>
    <w:rsid w:val="005C6F81"/>
    <w:rsid w:val="00913EF0"/>
    <w:rsid w:val="009814CA"/>
    <w:rsid w:val="00C4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2"/>
  </w:style>
  <w:style w:type="paragraph" w:styleId="1">
    <w:name w:val="heading 1"/>
    <w:basedOn w:val="a"/>
    <w:next w:val="a"/>
    <w:link w:val="10"/>
    <w:uiPriority w:val="9"/>
    <w:qFormat/>
    <w:rsid w:val="00C465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5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465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4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6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dcterms:created xsi:type="dcterms:W3CDTF">2018-07-04T02:19:00Z</dcterms:created>
  <dcterms:modified xsi:type="dcterms:W3CDTF">2018-07-13T01:25:00Z</dcterms:modified>
</cp:coreProperties>
</file>