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8" w:rsidRPr="000533C9" w:rsidRDefault="00D34B98" w:rsidP="000533C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34B98" w:rsidRPr="000533C9" w:rsidRDefault="00D34B98" w:rsidP="000533C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33C9" w:rsidRDefault="000533C9" w:rsidP="000533C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D34B98" w:rsidRPr="000533C9" w:rsidRDefault="00D34B98" w:rsidP="000533C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b/>
          <w:sz w:val="28"/>
          <w:szCs w:val="26"/>
        </w:rPr>
      </w:pPr>
    </w:p>
    <w:p w:rsidR="00D34B98" w:rsidRPr="000533C9" w:rsidRDefault="00D34B98" w:rsidP="000533C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  <w:r w:rsidRPr="000533C9">
        <w:rPr>
          <w:rFonts w:ascii="Times New Roman" w:hAnsi="Times New Roman" w:cs="Times New Roman"/>
          <w:sz w:val="28"/>
          <w:szCs w:val="26"/>
        </w:rPr>
        <w:t>Решение</w:t>
      </w: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>« 12  » июля 2018 года</w:t>
      </w:r>
      <w:r w:rsidRPr="000533C9">
        <w:rPr>
          <w:rFonts w:ascii="Times New Roman" w:hAnsi="Times New Roman" w:cs="Times New Roman"/>
          <w:sz w:val="26"/>
          <w:szCs w:val="26"/>
        </w:rPr>
        <w:tab/>
        <w:t xml:space="preserve">                       с. Таштып</w:t>
      </w:r>
      <w:r w:rsidRPr="000533C9">
        <w:rPr>
          <w:rFonts w:ascii="Times New Roman" w:hAnsi="Times New Roman" w:cs="Times New Roman"/>
          <w:sz w:val="26"/>
          <w:szCs w:val="26"/>
        </w:rPr>
        <w:tab/>
      </w:r>
      <w:r w:rsidRPr="000533C9">
        <w:rPr>
          <w:rFonts w:ascii="Times New Roman" w:hAnsi="Times New Roman" w:cs="Times New Roman"/>
          <w:sz w:val="26"/>
          <w:szCs w:val="26"/>
        </w:rPr>
        <w:tab/>
      </w:r>
      <w:r w:rsidRPr="000533C9">
        <w:rPr>
          <w:rFonts w:ascii="Times New Roman" w:hAnsi="Times New Roman" w:cs="Times New Roman"/>
          <w:sz w:val="26"/>
          <w:szCs w:val="26"/>
        </w:rPr>
        <w:tab/>
      </w:r>
      <w:r w:rsidRPr="000533C9">
        <w:rPr>
          <w:rFonts w:ascii="Times New Roman" w:hAnsi="Times New Roman" w:cs="Times New Roman"/>
          <w:sz w:val="26"/>
          <w:szCs w:val="26"/>
        </w:rPr>
        <w:tab/>
      </w:r>
      <w:r w:rsidRPr="000533C9">
        <w:rPr>
          <w:rFonts w:ascii="Times New Roman" w:hAnsi="Times New Roman" w:cs="Times New Roman"/>
          <w:sz w:val="26"/>
          <w:szCs w:val="26"/>
        </w:rPr>
        <w:tab/>
        <w:t>№ 34</w:t>
      </w:r>
    </w:p>
    <w:p w:rsidR="000533C9" w:rsidRPr="000533C9" w:rsidRDefault="000533C9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>О внесении изменений в состав</w:t>
      </w: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 xml:space="preserve">закрепляемых доходов за главным </w:t>
      </w: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 xml:space="preserve">администратором доходов </w:t>
      </w: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 на 2018 год</w:t>
      </w: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0533C9">
        <w:rPr>
          <w:rFonts w:ascii="Times New Roman" w:hAnsi="Times New Roman" w:cs="Times New Roman"/>
          <w:sz w:val="26"/>
          <w:szCs w:val="26"/>
        </w:rPr>
        <w:t xml:space="preserve">В соответствии с п.2 ст. 20 Бюджетного кодекса, в связи с введением с 01.01.2017г. Приказа Министерства финансов РФ от  07.12.2016 года №230-н </w:t>
      </w:r>
      <w:r w:rsidRPr="000533C9">
        <w:rPr>
          <w:rFonts w:ascii="Times New Roman" w:hAnsi="Times New Roman" w:cs="Times New Roman"/>
          <w:bCs/>
          <w:color w:val="26282F"/>
          <w:sz w:val="26"/>
          <w:szCs w:val="26"/>
        </w:rPr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N 65н"</w:t>
      </w:r>
      <w:r w:rsidRPr="000533C9">
        <w:rPr>
          <w:rFonts w:ascii="Times New Roman" w:hAnsi="Times New Roman" w:cs="Times New Roman"/>
          <w:sz w:val="26"/>
          <w:szCs w:val="26"/>
        </w:rPr>
        <w:t xml:space="preserve"> в целях организации работы по исполнению бюджета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сельсовета, в состав</w:t>
      </w:r>
      <w:proofErr w:type="gramEnd"/>
      <w:r w:rsidRPr="000533C9">
        <w:rPr>
          <w:rFonts w:ascii="Times New Roman" w:hAnsi="Times New Roman" w:cs="Times New Roman"/>
          <w:sz w:val="26"/>
          <w:szCs w:val="26"/>
        </w:rPr>
        <w:t xml:space="preserve"> закрепляемых доходов за главным администратором доходов бюджета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сельсовета, указанных в приложении №3 решения Совета депутатов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 №49  от 28 декабря 2016 года «О  бюджете 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 на 2017  год и на плановый период 2018 и 2019 годов» без внесения изменений в данное решение:</w:t>
      </w: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>1.  добавить следующий код дохода:</w:t>
      </w: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3179"/>
        <w:gridCol w:w="5234"/>
      </w:tblGrid>
      <w:tr w:rsidR="00D34B98" w:rsidRPr="000533C9" w:rsidTr="006A737C">
        <w:trPr>
          <w:trHeight w:val="1970"/>
        </w:trPr>
        <w:tc>
          <w:tcPr>
            <w:tcW w:w="985" w:type="dxa"/>
            <w:vAlign w:val="center"/>
          </w:tcPr>
          <w:p w:rsidR="00D34B98" w:rsidRPr="000533C9" w:rsidRDefault="00D34B98" w:rsidP="000533C9">
            <w:pPr>
              <w:pStyle w:val="CharCharCharChar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33C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179" w:type="dxa"/>
            <w:vAlign w:val="center"/>
          </w:tcPr>
          <w:p w:rsidR="00D34B98" w:rsidRPr="000533C9" w:rsidRDefault="00D34B98" w:rsidP="000533C9">
            <w:pPr>
              <w:spacing w:after="0" w:line="240" w:lineRule="atLeast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533C9">
              <w:rPr>
                <w:rFonts w:ascii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5234" w:type="dxa"/>
          </w:tcPr>
          <w:p w:rsidR="00D34B98" w:rsidRPr="000533C9" w:rsidRDefault="00D34B98" w:rsidP="000533C9">
            <w:pPr>
              <w:spacing w:after="0" w:line="240" w:lineRule="atLeast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533C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3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33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34B98" w:rsidRPr="000533C9" w:rsidRDefault="00D34B98" w:rsidP="000533C9">
      <w:pPr>
        <w:pStyle w:val="a3"/>
        <w:numPr>
          <w:ilvl w:val="0"/>
          <w:numId w:val="1"/>
        </w:numPr>
        <w:spacing w:before="0" w:after="0" w:line="240" w:lineRule="atLeast"/>
        <w:rPr>
          <w:sz w:val="26"/>
          <w:szCs w:val="26"/>
        </w:rPr>
      </w:pPr>
      <w:r w:rsidRPr="000533C9">
        <w:rPr>
          <w:sz w:val="26"/>
          <w:szCs w:val="26"/>
        </w:rPr>
        <w:t>Настоящее постановление вступает в силу с момента его принятия.</w:t>
      </w:r>
    </w:p>
    <w:p w:rsidR="00D34B98" w:rsidRPr="000533C9" w:rsidRDefault="00D34B98" w:rsidP="000533C9">
      <w:pPr>
        <w:pStyle w:val="a3"/>
        <w:spacing w:before="0" w:after="0" w:line="240" w:lineRule="atLeast"/>
        <w:ind w:left="600" w:firstLine="0"/>
        <w:rPr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4B98" w:rsidRPr="000533C9" w:rsidRDefault="00D34B98" w:rsidP="000533C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533C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533C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</w:t>
      </w:r>
      <w:r w:rsidRPr="000533C9">
        <w:rPr>
          <w:rFonts w:ascii="Times New Roman" w:hAnsi="Times New Roman" w:cs="Times New Roman"/>
          <w:sz w:val="26"/>
          <w:szCs w:val="26"/>
        </w:rPr>
        <w:tab/>
        <w:t xml:space="preserve">Р.Х. </w:t>
      </w:r>
      <w:proofErr w:type="spellStart"/>
      <w:r w:rsidRPr="000533C9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D34B98" w:rsidRPr="000533C9" w:rsidRDefault="00D34B98" w:rsidP="00D34B98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D34B98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p w:rsidR="00D34B98" w:rsidRPr="000533C9" w:rsidRDefault="00D34B98" w:rsidP="00D34B98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p w:rsidR="00D34B98" w:rsidRPr="00F03CF9" w:rsidRDefault="00D34B98" w:rsidP="00D34B98">
      <w:pPr>
        <w:tabs>
          <w:tab w:val="left" w:pos="1935"/>
        </w:tabs>
      </w:pPr>
    </w:p>
    <w:p w:rsidR="0008171E" w:rsidRDefault="0008171E"/>
    <w:sectPr w:rsidR="0008171E" w:rsidSect="005C3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DA7"/>
    <w:multiLevelType w:val="hybridMultilevel"/>
    <w:tmpl w:val="0212BFA8"/>
    <w:lvl w:ilvl="0" w:tplc="780A77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B98"/>
    <w:rsid w:val="000533C9"/>
    <w:rsid w:val="0008171E"/>
    <w:rsid w:val="00193CF5"/>
    <w:rsid w:val="00D3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98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harCharCharChar">
    <w:name w:val="Char Char Char Char"/>
    <w:basedOn w:val="a"/>
    <w:next w:val="a"/>
    <w:semiHidden/>
    <w:rsid w:val="00D34B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2018-07-16T02:22:00Z</dcterms:created>
  <dcterms:modified xsi:type="dcterms:W3CDTF">2018-07-16T09:20:00Z</dcterms:modified>
</cp:coreProperties>
</file>