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6B" w:rsidRDefault="00D10F6B" w:rsidP="00261DA2">
      <w:pPr>
        <w:spacing w:after="0" w:line="240" w:lineRule="atLeast"/>
        <w:jc w:val="center"/>
        <w:rPr>
          <w:rFonts w:ascii="Times New Roman" w:hAnsi="Times New Roman"/>
        </w:rPr>
      </w:pPr>
    </w:p>
    <w:p w:rsidR="00D10F6B" w:rsidRDefault="00D10F6B" w:rsidP="00261DA2">
      <w:pPr>
        <w:spacing w:after="0" w:line="240" w:lineRule="atLeast"/>
        <w:jc w:val="center"/>
        <w:rPr>
          <w:rFonts w:ascii="Times New Roman" w:hAnsi="Times New Roman"/>
        </w:rPr>
      </w:pPr>
      <w:r w:rsidRPr="00D10F6B"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2501624</wp:posOffset>
            </wp:positionH>
            <wp:positionV relativeFrom="paragraph">
              <wp:posOffset>269024</wp:posOffset>
            </wp:positionV>
            <wp:extent cx="722822" cy="819510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F6B" w:rsidRDefault="00D10F6B" w:rsidP="00261DA2">
      <w:pPr>
        <w:spacing w:after="0" w:line="240" w:lineRule="atLeast"/>
        <w:jc w:val="center"/>
        <w:rPr>
          <w:rFonts w:ascii="Times New Roman" w:hAnsi="Times New Roman"/>
        </w:rPr>
      </w:pPr>
    </w:p>
    <w:p w:rsidR="00D10F6B" w:rsidRDefault="00D10F6B" w:rsidP="00261DA2">
      <w:pPr>
        <w:spacing w:after="0" w:line="240" w:lineRule="atLeast"/>
        <w:jc w:val="center"/>
        <w:rPr>
          <w:rFonts w:ascii="Times New Roman" w:hAnsi="Times New Roman"/>
        </w:rPr>
      </w:pPr>
    </w:p>
    <w:p w:rsidR="00D10F6B" w:rsidRDefault="00D10F6B" w:rsidP="00261DA2">
      <w:pPr>
        <w:spacing w:after="0" w:line="240" w:lineRule="atLeast"/>
        <w:jc w:val="center"/>
        <w:rPr>
          <w:rFonts w:ascii="Times New Roman" w:hAnsi="Times New Roman"/>
        </w:rPr>
      </w:pPr>
    </w:p>
    <w:p w:rsidR="00D10F6B" w:rsidRDefault="00D10F6B" w:rsidP="00261DA2">
      <w:pPr>
        <w:spacing w:after="0" w:line="240" w:lineRule="atLeast"/>
        <w:jc w:val="center"/>
        <w:rPr>
          <w:rFonts w:ascii="Times New Roman" w:hAnsi="Times New Roman"/>
        </w:rPr>
      </w:pPr>
    </w:p>
    <w:p w:rsidR="00D10F6B" w:rsidRDefault="00D10F6B" w:rsidP="00261DA2">
      <w:pPr>
        <w:spacing w:after="0" w:line="240" w:lineRule="atLeast"/>
        <w:jc w:val="center"/>
        <w:rPr>
          <w:rFonts w:ascii="Times New Roman" w:hAnsi="Times New Roman"/>
        </w:rPr>
      </w:pPr>
    </w:p>
    <w:p w:rsidR="00D10F6B" w:rsidRDefault="00D10F6B" w:rsidP="00261DA2">
      <w:pPr>
        <w:spacing w:after="0" w:line="240" w:lineRule="atLeast"/>
        <w:jc w:val="center"/>
        <w:rPr>
          <w:rFonts w:ascii="Times New Roman" w:hAnsi="Times New Roman"/>
        </w:rPr>
      </w:pPr>
    </w:p>
    <w:p w:rsidR="00261DA2" w:rsidRPr="00373017" w:rsidRDefault="00261DA2" w:rsidP="00261DA2">
      <w:pPr>
        <w:spacing w:after="0" w:line="240" w:lineRule="atLeast"/>
        <w:jc w:val="center"/>
        <w:rPr>
          <w:rFonts w:ascii="Times New Roman" w:hAnsi="Times New Roman"/>
        </w:rPr>
      </w:pPr>
      <w:r w:rsidRPr="00373017">
        <w:rPr>
          <w:rFonts w:ascii="Times New Roman" w:hAnsi="Times New Roman"/>
        </w:rPr>
        <w:t>Российская Федерация</w:t>
      </w:r>
    </w:p>
    <w:p w:rsidR="00261DA2" w:rsidRPr="00373017" w:rsidRDefault="00261DA2" w:rsidP="00261DA2">
      <w:pPr>
        <w:spacing w:after="0" w:line="240" w:lineRule="atLeast"/>
        <w:jc w:val="center"/>
        <w:rPr>
          <w:rFonts w:ascii="Times New Roman" w:hAnsi="Times New Roman"/>
        </w:rPr>
      </w:pPr>
      <w:r w:rsidRPr="00373017">
        <w:rPr>
          <w:rFonts w:ascii="Times New Roman" w:hAnsi="Times New Roman"/>
        </w:rPr>
        <w:t>Республики Хакасия</w:t>
      </w:r>
      <w:r w:rsidRPr="00373017">
        <w:rPr>
          <w:rFonts w:ascii="Times New Roman" w:hAnsi="Times New Roman"/>
        </w:rPr>
        <w:br/>
        <w:t>Таштыпский район</w:t>
      </w:r>
    </w:p>
    <w:p w:rsidR="00261DA2" w:rsidRPr="00373017" w:rsidRDefault="00261DA2" w:rsidP="00261DA2">
      <w:pPr>
        <w:spacing w:after="0" w:line="240" w:lineRule="atLeast"/>
        <w:jc w:val="center"/>
        <w:rPr>
          <w:rFonts w:ascii="Times New Roman" w:hAnsi="Times New Roman"/>
        </w:rPr>
      </w:pPr>
      <w:r w:rsidRPr="00373017">
        <w:rPr>
          <w:rFonts w:ascii="Times New Roman" w:hAnsi="Times New Roman"/>
        </w:rPr>
        <w:t>Совет депутатов Таштыпского  сельсовета</w:t>
      </w:r>
    </w:p>
    <w:p w:rsidR="00261DA2" w:rsidRPr="00373017" w:rsidRDefault="00261DA2" w:rsidP="00261DA2">
      <w:pPr>
        <w:spacing w:after="0" w:line="240" w:lineRule="atLeast"/>
        <w:jc w:val="center"/>
        <w:rPr>
          <w:rFonts w:ascii="Times New Roman" w:hAnsi="Times New Roman"/>
        </w:rPr>
      </w:pPr>
    </w:p>
    <w:p w:rsidR="00261DA2" w:rsidRPr="00373017" w:rsidRDefault="00261DA2" w:rsidP="00261DA2">
      <w:pPr>
        <w:spacing w:after="0" w:line="240" w:lineRule="atLeast"/>
        <w:jc w:val="center"/>
        <w:rPr>
          <w:rFonts w:ascii="Times New Roman" w:hAnsi="Times New Roman"/>
        </w:rPr>
      </w:pPr>
    </w:p>
    <w:p w:rsidR="00261DA2" w:rsidRPr="00373017" w:rsidRDefault="00261DA2" w:rsidP="00261DA2">
      <w:pPr>
        <w:spacing w:after="0" w:line="240" w:lineRule="atLeast"/>
        <w:jc w:val="center"/>
        <w:rPr>
          <w:rFonts w:ascii="Times New Roman" w:hAnsi="Times New Roman"/>
        </w:rPr>
      </w:pPr>
      <w:r w:rsidRPr="00373017">
        <w:rPr>
          <w:rFonts w:ascii="Times New Roman" w:hAnsi="Times New Roman"/>
        </w:rPr>
        <w:t>Р Е Ш Е Н И Е</w:t>
      </w:r>
    </w:p>
    <w:p w:rsidR="00261DA2" w:rsidRPr="00373017" w:rsidRDefault="00261DA2" w:rsidP="00261DA2">
      <w:pPr>
        <w:spacing w:after="0" w:line="240" w:lineRule="atLeast"/>
        <w:rPr>
          <w:rFonts w:ascii="Times New Roman" w:hAnsi="Times New Roman"/>
        </w:rPr>
      </w:pPr>
    </w:p>
    <w:p w:rsidR="00261DA2" w:rsidRPr="00373017" w:rsidRDefault="00D10F6B" w:rsidP="00261DA2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13 а</w:t>
      </w:r>
      <w:r w:rsidR="00261DA2">
        <w:rPr>
          <w:rFonts w:ascii="Times New Roman" w:hAnsi="Times New Roman"/>
        </w:rPr>
        <w:t xml:space="preserve">преля 2018 </w:t>
      </w:r>
      <w:r w:rsidR="00261DA2" w:rsidRPr="00373017">
        <w:rPr>
          <w:rFonts w:ascii="Times New Roman" w:hAnsi="Times New Roman"/>
        </w:rPr>
        <w:t xml:space="preserve">г.                       </w:t>
      </w:r>
      <w:r w:rsidR="00261DA2">
        <w:rPr>
          <w:rFonts w:ascii="Times New Roman" w:hAnsi="Times New Roman"/>
        </w:rPr>
        <w:t xml:space="preserve">                   </w:t>
      </w:r>
      <w:r w:rsidR="00261DA2" w:rsidRPr="00373017">
        <w:rPr>
          <w:rFonts w:ascii="Times New Roman" w:hAnsi="Times New Roman"/>
        </w:rPr>
        <w:t xml:space="preserve">  с. Таштып                                        </w:t>
      </w:r>
      <w:r>
        <w:rPr>
          <w:rFonts w:ascii="Times New Roman" w:hAnsi="Times New Roman"/>
        </w:rPr>
        <w:t xml:space="preserve">       № 14</w:t>
      </w:r>
    </w:p>
    <w:p w:rsidR="00261DA2" w:rsidRPr="00373017" w:rsidRDefault="00261DA2" w:rsidP="00261DA2">
      <w:pPr>
        <w:spacing w:after="0" w:line="240" w:lineRule="atLeast"/>
        <w:rPr>
          <w:rFonts w:ascii="Times New Roman" w:hAnsi="Times New Roman"/>
        </w:rPr>
      </w:pPr>
    </w:p>
    <w:p w:rsidR="00261DA2" w:rsidRPr="00373017" w:rsidRDefault="00261DA2" w:rsidP="00261DA2">
      <w:pPr>
        <w:spacing w:after="0" w:line="240" w:lineRule="atLeast"/>
        <w:rPr>
          <w:rFonts w:ascii="Times New Roman" w:hAnsi="Times New Roman"/>
        </w:rPr>
      </w:pPr>
    </w:p>
    <w:p w:rsidR="00261DA2" w:rsidRPr="00DE6341" w:rsidRDefault="00261DA2" w:rsidP="00261D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E6341">
        <w:rPr>
          <w:rFonts w:ascii="Times New Roman" w:hAnsi="Times New Roman"/>
          <w:sz w:val="24"/>
          <w:szCs w:val="24"/>
        </w:rPr>
        <w:t>О внесении дополнений и изменений в</w:t>
      </w:r>
    </w:p>
    <w:p w:rsidR="00261DA2" w:rsidRPr="00DE6341" w:rsidRDefault="00261DA2" w:rsidP="00261D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E6341">
        <w:rPr>
          <w:rFonts w:ascii="Times New Roman" w:hAnsi="Times New Roman"/>
          <w:sz w:val="24"/>
          <w:szCs w:val="24"/>
        </w:rPr>
        <w:t xml:space="preserve">решение Совета депутатов </w:t>
      </w:r>
    </w:p>
    <w:p w:rsidR="00261DA2" w:rsidRPr="00DE6341" w:rsidRDefault="00261DA2" w:rsidP="00261D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E634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61DA2" w:rsidRPr="00DE6341" w:rsidRDefault="00261DA2" w:rsidP="00261D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E6341">
        <w:rPr>
          <w:rFonts w:ascii="Times New Roman" w:hAnsi="Times New Roman"/>
          <w:sz w:val="24"/>
          <w:szCs w:val="24"/>
        </w:rPr>
        <w:t>Таштыпский сельсовет от 17.03.2006г.</w:t>
      </w:r>
    </w:p>
    <w:p w:rsidR="00261DA2" w:rsidRPr="00DE6341" w:rsidRDefault="00261DA2" w:rsidP="00261DA2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E6341">
        <w:rPr>
          <w:rFonts w:ascii="Times New Roman" w:hAnsi="Times New Roman"/>
          <w:sz w:val="24"/>
          <w:szCs w:val="24"/>
        </w:rPr>
        <w:t xml:space="preserve"> № 40 «Об утверждении </w:t>
      </w:r>
      <w:r w:rsidRPr="00DE6341">
        <w:rPr>
          <w:rFonts w:ascii="Times New Roman" w:hAnsi="Times New Roman" w:cs="Times New Roman"/>
          <w:sz w:val="24"/>
          <w:szCs w:val="24"/>
        </w:rPr>
        <w:t xml:space="preserve"> Правил</w:t>
      </w:r>
    </w:p>
    <w:p w:rsidR="00261DA2" w:rsidRPr="00DE6341" w:rsidRDefault="00261DA2" w:rsidP="00261DA2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E6341">
        <w:rPr>
          <w:rFonts w:ascii="Times New Roman" w:hAnsi="Times New Roman" w:cs="Times New Roman"/>
          <w:sz w:val="24"/>
          <w:szCs w:val="24"/>
        </w:rPr>
        <w:t>благоустройства и санитарного содержания территории</w:t>
      </w:r>
    </w:p>
    <w:p w:rsidR="00261DA2" w:rsidRPr="00DE6341" w:rsidRDefault="00261DA2" w:rsidP="00261D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E6341">
        <w:rPr>
          <w:rFonts w:ascii="Times New Roman" w:hAnsi="Times New Roman"/>
          <w:sz w:val="24"/>
          <w:szCs w:val="24"/>
        </w:rPr>
        <w:t>муниципального образования Таштыпский  сельсовет»</w:t>
      </w:r>
    </w:p>
    <w:p w:rsidR="00261DA2" w:rsidRPr="00373017" w:rsidRDefault="00261DA2" w:rsidP="00261DA2">
      <w:pPr>
        <w:spacing w:after="0" w:line="240" w:lineRule="atLeast"/>
        <w:rPr>
          <w:rFonts w:ascii="Times New Roman" w:hAnsi="Times New Roman"/>
        </w:rPr>
      </w:pPr>
    </w:p>
    <w:p w:rsidR="00261DA2" w:rsidRPr="00373017" w:rsidRDefault="00261DA2" w:rsidP="00261DA2">
      <w:pPr>
        <w:spacing w:after="0" w:line="240" w:lineRule="atLeast"/>
      </w:pPr>
    </w:p>
    <w:p w:rsidR="00261DA2" w:rsidRDefault="00261DA2" w:rsidP="00261D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73017">
        <w:rPr>
          <w:rFonts w:ascii="Times New Roman" w:hAnsi="Times New Roman"/>
        </w:rPr>
        <w:tab/>
      </w:r>
      <w:r w:rsidRPr="00DE6341">
        <w:rPr>
          <w:rFonts w:ascii="Times New Roman" w:hAnsi="Times New Roman"/>
          <w:sz w:val="24"/>
          <w:szCs w:val="24"/>
        </w:rPr>
        <w:t xml:space="preserve">Руководствуясь ч.2 ст.14.1  Федерального закона Российской Федерации «Об общих принципах организации местного самоуправления в Российской Федерации» от 6 октября 2003 года № 131-ФЗ;  Законом Республики Хакасия «Об административных правонарушениях», от 17 декабря 2008 года  № 91-ЗРХ;  ст.27  Устава муниципального образования Таштыпский сельсовет, Совет депутатов Таштыпского сельсовета </w:t>
      </w:r>
      <w:r>
        <w:rPr>
          <w:rFonts w:ascii="Times New Roman" w:hAnsi="Times New Roman"/>
          <w:sz w:val="24"/>
          <w:szCs w:val="24"/>
        </w:rPr>
        <w:t xml:space="preserve"> РЕШИЛ:</w:t>
      </w:r>
    </w:p>
    <w:p w:rsidR="00261DA2" w:rsidRDefault="00261DA2" w:rsidP="00261D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61DA2" w:rsidRDefault="00261DA2" w:rsidP="00261D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61DA2" w:rsidRPr="00BD3FBD" w:rsidRDefault="00261DA2" w:rsidP="00261DA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D3FBD">
        <w:rPr>
          <w:rFonts w:ascii="Times New Roman" w:hAnsi="Times New Roman"/>
          <w:sz w:val="24"/>
          <w:szCs w:val="24"/>
        </w:rPr>
        <w:t>Внести дополнения  и изменения в  решение Совета депутатов муниципального образования  Таштыпский сельсовет от  17.03.2006г. № 40  ««Об утверждении  Правил благоустройства и санитарного содержания территории муниципального образования Таштыпский  сельсовет» Дополнить: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  <w:u w:val="single"/>
        </w:rPr>
        <w:t xml:space="preserve"> Ограждения. </w:t>
      </w:r>
      <w:r w:rsidRPr="00BD3FBD">
        <w:rPr>
          <w:rFonts w:ascii="Times New Roman" w:hAnsi="Times New Roman" w:cs="Times New Roman"/>
          <w:sz w:val="24"/>
          <w:szCs w:val="24"/>
        </w:rPr>
        <w:t>В целях благоустройства на территории муниципального образования рекомендуется предусматривать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передвижные).Если земельный участок находится на перекрестке высота забора не должна превышать 1 метра.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  <w:u w:val="single"/>
        </w:rPr>
        <w:t xml:space="preserve"> Некапитальные нестационарные сооружения. </w:t>
      </w:r>
      <w:r w:rsidRPr="00BD3FBD">
        <w:rPr>
          <w:rFonts w:ascii="Times New Roman" w:hAnsi="Times New Roman" w:cs="Times New Roman"/>
          <w:sz w:val="24"/>
          <w:szCs w:val="24"/>
        </w:rPr>
        <w:t xml:space="preserve">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</w:t>
      </w:r>
    </w:p>
    <w:p w:rsidR="00261DA2" w:rsidRPr="00BD3FBD" w:rsidRDefault="00261DA2" w:rsidP="00261DA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 xml:space="preserve">Следует иметь в виду, что отделочные материалы сооружений должны отвечать санитарно-гигиеническим требованиям, нормам противопожарной безопасности, </w:t>
      </w:r>
      <w:r w:rsidRPr="00BD3FBD">
        <w:rPr>
          <w:rFonts w:ascii="Times New Roman" w:hAnsi="Times New Roman" w:cs="Times New Roman"/>
          <w:sz w:val="24"/>
          <w:szCs w:val="24"/>
        </w:rPr>
        <w:lastRenderedPageBreak/>
        <w:t>архитектурно-художественным требованиям сельского дизайна и освещения, характеру сложившейся среды населенного пункта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мини-маркетов, мини-рынков, торговых рядов рекомендуется применение быстровозводимых модульных комплексов, выполняемых из легких конструкций.</w:t>
      </w:r>
    </w:p>
    <w:p w:rsidR="00261DA2" w:rsidRPr="00BD3FBD" w:rsidRDefault="00261DA2" w:rsidP="00261DA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>Следует учитывать, что не допускается размещение некапитальных нестационарных сооружений под козырьками вестибюлей, площадках (детских, отдыха, спортивных, транспортных стоянок), в охранной зоне водопроводных и канализационных сетей, трубопроводов, 20 м - от окон жилых помещений, перед витринами торговых предприятий, 3 м - от ствола дерева.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 xml:space="preserve"> Оформление и оборудование зданий и сооружений.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261DA2" w:rsidRPr="00BD3FBD" w:rsidRDefault="00261DA2" w:rsidP="00261DA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>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образования.</w:t>
      </w:r>
    </w:p>
    <w:p w:rsidR="00261DA2" w:rsidRPr="00BD3FBD" w:rsidRDefault="00261DA2" w:rsidP="00261DA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 xml:space="preserve">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гидроизоляцией. Ширину отмостки для зданий и сооружений рекомендуется принимать 0,8 - 1,2 м, в сложных геологических условиях (грунты с карстами) - 1,5 - 3 м. В случае примыкания здания к пешеходным коммуникациям, роль отмостки обычно выполняет тротуар с твердым видом покрытия.</w:t>
      </w:r>
    </w:p>
    <w:p w:rsidR="00261DA2" w:rsidRPr="00BD3FBD" w:rsidRDefault="00261DA2" w:rsidP="00261D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 xml:space="preserve"> При организации стока воды со скатных крыш через водосточные трубы рекомендуется:</w:t>
      </w:r>
    </w:p>
    <w:p w:rsidR="00261DA2" w:rsidRPr="00BD3FBD" w:rsidRDefault="00261DA2" w:rsidP="00261DA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261DA2" w:rsidRPr="00BD3FBD" w:rsidRDefault="00261DA2" w:rsidP="00261DA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>- не допускать высоты свободного падения воды из выходного отверстия трубы более 200 мм;</w:t>
      </w:r>
    </w:p>
    <w:p w:rsidR="00261DA2" w:rsidRPr="00BD3FBD" w:rsidRDefault="00261DA2" w:rsidP="00261DA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решетками);</w:t>
      </w:r>
    </w:p>
    <w:p w:rsidR="00261DA2" w:rsidRPr="00BD3FBD" w:rsidRDefault="00261DA2" w:rsidP="00261DA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>- предусматривать устройство дренажа в местах стока воды из трубы на газон или иные мягкие виды покрытия.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>Входные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261DA2" w:rsidRPr="00BD3FBD" w:rsidRDefault="00261DA2" w:rsidP="00261DA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>Рекомендуется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261DA2" w:rsidRPr="00BD3FBD" w:rsidRDefault="00261DA2" w:rsidP="00261DA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 xml:space="preserve">Возможно допускать использование части площадки при входных группах для временного паркирования легкового транспорта, если при этом обеспечивается ширина прохода, необходимая для пропуска пешеходного потока, что рекомендуется подтверждать расчетом . 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 xml:space="preserve">В случае размещения входных групп в зоне тротуаров улично-дорожной сети с минимальной нормативной шириной тротуара элементы входной группы (ступени, </w:t>
      </w:r>
      <w:r w:rsidRPr="00BD3FBD">
        <w:rPr>
          <w:rFonts w:ascii="Times New Roman" w:hAnsi="Times New Roman" w:cs="Times New Roman"/>
          <w:sz w:val="24"/>
          <w:szCs w:val="24"/>
        </w:rPr>
        <w:lastRenderedPageBreak/>
        <w:t>пандусы, крыльцо, озеленение) рекомендуется выносить на прилегающий тротуар не более чем на 0,5 м.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outlineLvl w:val="3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>Световая информация. Световая информация (СИ), в том числе, световая реклама, как правило, должна помогать ориентации пешеходов и водителей автотранспорта в городском пространстве и участвовать в реш</w:t>
      </w:r>
      <w:r>
        <w:rPr>
          <w:rFonts w:ascii="Times New Roman" w:hAnsi="Times New Roman" w:cs="Times New Roman"/>
          <w:sz w:val="24"/>
          <w:szCs w:val="24"/>
        </w:rPr>
        <w:t xml:space="preserve">ении светокомпозиционных задач. </w:t>
      </w:r>
      <w:r w:rsidRPr="00BD3FBD">
        <w:rPr>
          <w:rFonts w:ascii="Times New Roman" w:hAnsi="Times New Roman" w:cs="Times New Roman"/>
          <w:sz w:val="24"/>
          <w:szCs w:val="24"/>
        </w:rPr>
        <w:t>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</w:t>
      </w:r>
      <w:r>
        <w:rPr>
          <w:rFonts w:ascii="Times New Roman" w:hAnsi="Times New Roman" w:cs="Times New Roman"/>
          <w:sz w:val="24"/>
          <w:szCs w:val="24"/>
        </w:rPr>
        <w:t xml:space="preserve">ния, не нарушающую комфортность </w:t>
      </w:r>
      <w:r w:rsidRPr="00BD3FBD">
        <w:rPr>
          <w:rFonts w:ascii="Times New Roman" w:hAnsi="Times New Roman" w:cs="Times New Roman"/>
          <w:sz w:val="24"/>
          <w:szCs w:val="24"/>
        </w:rPr>
        <w:t>проживания населения.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 xml:space="preserve">Площадки автостоянок Следует учитывать, что расстояние от границ автостоянок до окон жилых и общественных заданий принимается в соответствии с </w:t>
      </w:r>
      <w:hyperlink r:id="rId8" w:history="1">
        <w:r w:rsidRPr="00BD3FBD">
          <w:rPr>
            <w:rFonts w:ascii="Times New Roman" w:hAnsi="Times New Roman" w:cs="Times New Roman"/>
            <w:color w:val="0000FF"/>
            <w:sz w:val="24"/>
            <w:szCs w:val="24"/>
          </w:rPr>
          <w:t>СанПиН 2.2.1/2.1.1.1200</w:t>
        </w:r>
      </w:hyperlink>
      <w:r w:rsidRPr="00BD3FBD">
        <w:rPr>
          <w:rFonts w:ascii="Times New Roman" w:hAnsi="Times New Roman" w:cs="Times New Roman"/>
          <w:sz w:val="24"/>
          <w:szCs w:val="24"/>
        </w:rPr>
        <w:t xml:space="preserve">. На площадках приобъектных автостоянок долю мест для автомобилей инвалидов рекомендуется проектировать согласно </w:t>
      </w:r>
      <w:hyperlink r:id="rId9" w:history="1">
        <w:r w:rsidRPr="00BD3FBD">
          <w:rPr>
            <w:rFonts w:ascii="Times New Roman" w:hAnsi="Times New Roman" w:cs="Times New Roman"/>
            <w:color w:val="0000FF"/>
            <w:sz w:val="24"/>
            <w:szCs w:val="24"/>
          </w:rPr>
          <w:t>СНиП 35-01</w:t>
        </w:r>
      </w:hyperlink>
      <w:r w:rsidRPr="00BD3FBD">
        <w:rPr>
          <w:rFonts w:ascii="Times New Roman" w:hAnsi="Times New Roman" w:cs="Times New Roman"/>
          <w:sz w:val="24"/>
          <w:szCs w:val="24"/>
        </w:rPr>
        <w:t>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>Физических и юридических лиц, независимо от их организационно-правовых форм,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и порядком сбора, вывоза и утилизации отходов производства и потребления, утверждаемых органом местного самоуправления. Рекомендуется физическим и юридическим лицам на прилегающей территории содержание систем искусственного отведения и вертикальной планировки (труб, лотков. водоотводов) в исправном состоянии. За нарушение административный штраф.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>Расклейку газет, афиш, плакатов, различного рода объявлений и реклам рекомендуется разрешать только на специально установленных стендах.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>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эксплуатирующим данные объекты.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 xml:space="preserve"> 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 xml:space="preserve"> Физическим или юридическим лицам следует рекомендовать при содержании малых архитектурных форм производить их ремонт и окраску, согласовывая кодеры с администрацией муниципального образования.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 xml:space="preserve"> Окраску киосков, павильонов, палаток,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рекомендуется производить не реже одного раза в год.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>Эксплуатацию зданий и сооружений, их ремонт рекомендуется производить в соответствии с установленными правилами и нормами технической эксплуатации.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>Текущий и капитальный ремонт,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муниципального образования.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lastRenderedPageBreak/>
        <w:t>Рекомендуется запрещать производить какие-либо изменения балконов, лоджий, выходящих на улицу.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>Ограждение рекомендуется выполнять сплошным и надежным, предотвращающим попадание посторонних на стройплощадку.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 xml:space="preserve">Контроль  за  исполнением настоящего решения возложить  на постоянную комиссию по социальным вопросам, законности и правопорядку (А.И. Салайдинова). 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>Опубликовать настоящее  решение в Информационном бюллетене «Таштыпский  вестник».</w:t>
      </w:r>
    </w:p>
    <w:p w:rsidR="00261DA2" w:rsidRPr="00BD3FBD" w:rsidRDefault="00261DA2" w:rsidP="00261DA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BD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 (обнародования).</w:t>
      </w:r>
    </w:p>
    <w:p w:rsidR="00261DA2" w:rsidRPr="00BD3FBD" w:rsidRDefault="00261DA2" w:rsidP="00261DA2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DA2" w:rsidRPr="00BD3FBD" w:rsidRDefault="00261DA2" w:rsidP="00261D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3FBD">
        <w:rPr>
          <w:rFonts w:ascii="Times New Roman" w:hAnsi="Times New Roman"/>
          <w:sz w:val="24"/>
          <w:szCs w:val="24"/>
        </w:rPr>
        <w:t xml:space="preserve"> </w:t>
      </w:r>
    </w:p>
    <w:p w:rsidR="00261DA2" w:rsidRPr="00BD3FBD" w:rsidRDefault="00261DA2" w:rsidP="00261D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1DA2" w:rsidRPr="00BD3FBD" w:rsidRDefault="00261DA2" w:rsidP="00261D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3FBD">
        <w:rPr>
          <w:rFonts w:ascii="Times New Roman" w:hAnsi="Times New Roman"/>
          <w:sz w:val="24"/>
          <w:szCs w:val="24"/>
        </w:rPr>
        <w:t xml:space="preserve"> Глава Таштыпского сельсовета                                                                Р.Х.Салимов</w:t>
      </w:r>
    </w:p>
    <w:p w:rsidR="0003679D" w:rsidRDefault="0003679D"/>
    <w:sectPr w:rsidR="0003679D" w:rsidSect="006F3953">
      <w:footerReference w:type="even" r:id="rId10"/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96F" w:rsidRDefault="0039196F" w:rsidP="00AA06D5">
      <w:pPr>
        <w:spacing w:after="0" w:line="240" w:lineRule="auto"/>
      </w:pPr>
      <w:r>
        <w:separator/>
      </w:r>
    </w:p>
  </w:endnote>
  <w:endnote w:type="continuationSeparator" w:id="1">
    <w:p w:rsidR="0039196F" w:rsidRDefault="0039196F" w:rsidP="00AA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6D" w:rsidRDefault="00AA06D5" w:rsidP="00257C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67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79D">
      <w:rPr>
        <w:rStyle w:val="a5"/>
        <w:noProof/>
      </w:rPr>
      <w:t>1</w:t>
    </w:r>
    <w:r>
      <w:rPr>
        <w:rStyle w:val="a5"/>
      </w:rPr>
      <w:fldChar w:fldCharType="end"/>
    </w:r>
  </w:p>
  <w:p w:rsidR="0024656D" w:rsidRDefault="0039196F" w:rsidP="002465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56D" w:rsidRDefault="00AA06D5" w:rsidP="00257C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67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0F6B">
      <w:rPr>
        <w:rStyle w:val="a5"/>
        <w:noProof/>
      </w:rPr>
      <w:t>2</w:t>
    </w:r>
    <w:r>
      <w:rPr>
        <w:rStyle w:val="a5"/>
      </w:rPr>
      <w:fldChar w:fldCharType="end"/>
    </w:r>
  </w:p>
  <w:p w:rsidR="0024656D" w:rsidRDefault="0039196F" w:rsidP="0024656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96F" w:rsidRDefault="0039196F" w:rsidP="00AA06D5">
      <w:pPr>
        <w:spacing w:after="0" w:line="240" w:lineRule="auto"/>
      </w:pPr>
      <w:r>
        <w:separator/>
      </w:r>
    </w:p>
  </w:footnote>
  <w:footnote w:type="continuationSeparator" w:id="1">
    <w:p w:rsidR="0039196F" w:rsidRDefault="0039196F" w:rsidP="00AA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F6D"/>
    <w:multiLevelType w:val="hybridMultilevel"/>
    <w:tmpl w:val="4AB68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DA2"/>
    <w:rsid w:val="0003679D"/>
    <w:rsid w:val="00261DA2"/>
    <w:rsid w:val="0039196F"/>
    <w:rsid w:val="00AA06D5"/>
    <w:rsid w:val="00D1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1DA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261DA2"/>
    <w:rPr>
      <w:rFonts w:ascii="Calibri" w:eastAsia="Times New Roman" w:hAnsi="Calibri" w:cs="Times New Roman"/>
    </w:rPr>
  </w:style>
  <w:style w:type="character" w:styleId="a5">
    <w:name w:val="page number"/>
    <w:basedOn w:val="a0"/>
    <w:rsid w:val="00261DA2"/>
  </w:style>
  <w:style w:type="paragraph" w:customStyle="1" w:styleId="ConsNonformat">
    <w:name w:val="ConsNonformat"/>
    <w:uiPriority w:val="99"/>
    <w:rsid w:val="00261D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61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833EA148E341DFB2E2D8518DE485AC74AB2321BD7468DDDDDE8E426D4A81A362AE811020EF815p54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6833EA148E341DFB2E32901DDE485AC74BB3304D8C19D6808ApE4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1650</Words>
  <Characters>9407</Characters>
  <Application>Microsoft Office Word</Application>
  <DocSecurity>0</DocSecurity>
  <Lines>78</Lines>
  <Paragraphs>22</Paragraphs>
  <ScaleCrop>false</ScaleCrop>
  <Company>Microsoft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2018-04-10T08:03:00Z</dcterms:created>
  <dcterms:modified xsi:type="dcterms:W3CDTF">2018-04-16T04:06:00Z</dcterms:modified>
</cp:coreProperties>
</file>