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D1" w:rsidRDefault="00E243D1" w:rsidP="00E243D1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2915" cy="581660"/>
            <wp:effectExtent l="19050" t="0" r="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D1" w:rsidRDefault="00E243D1" w:rsidP="00E243D1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 сельсовета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Е Н И Е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 июля 2017 года                            с. Таштып                                         № 29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дополнений и изменений в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Совета депутатов 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сельсовет от 17.03.2006г.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№ 41 «Об утверждении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Правил содержания домашних 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животных и птиц на территории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сельсовет»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spacing w:line="240" w:lineRule="auto"/>
        <w:ind w:firstLine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ч.2 ст.14.1  Федерального закона Российской Федерации «Об общих принципах организации местного самоуправления в Российской Федерации» от 6 октября 2003 года № 131-ФЗ;  Законом Республики Хакасия «Об административных правонарушениях», от 17 декабря 2008 года  № 91-ЗРХ;  ст.27  Устава муниципального образования Таштыпский сельсовет, Совет депутатов муниципального образования РЕШИЛ: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1.Внести дополнения  и изменения в  решение Совета депутатов муниципального образования  Таштыпский сельсовет от  17.03.2006г. № 41  «Об утверждении Правил содержания домашних  животных и птиц на территории муниципального образования Таштыпский сельсовет»: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b/>
          <w:sz w:val="26"/>
          <w:szCs w:val="26"/>
        </w:rPr>
        <w:t xml:space="preserve">ч. 4,  ст.2  слова </w:t>
      </w:r>
      <w:r>
        <w:rPr>
          <w:rFonts w:ascii="Times New Roman" w:hAnsi="Times New Roman"/>
          <w:sz w:val="26"/>
          <w:szCs w:val="26"/>
        </w:rPr>
        <w:t>«Лошади, крупный и мелкий рогатый скот подлежит обязательному биркованию (с присвоением персонального номера) за счет средств местного бюджета, в соответствии с санитарно-ветеринарными требованиями. Порядок и условия проведения биркования  устанавливаются Решением Совета депутатов муниципального образования Таштыпский сельсовет»</w:t>
      </w:r>
      <w:r>
        <w:rPr>
          <w:rFonts w:ascii="Times New Roman" w:hAnsi="Times New Roman"/>
          <w:b/>
          <w:sz w:val="26"/>
          <w:szCs w:val="26"/>
        </w:rPr>
        <w:t xml:space="preserve"> исключить.</w:t>
      </w:r>
    </w:p>
    <w:p w:rsidR="00E243D1" w:rsidRDefault="00E243D1" w:rsidP="00E243D1">
      <w:pPr>
        <w:tabs>
          <w:tab w:val="left" w:pos="64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b/>
          <w:sz w:val="26"/>
          <w:szCs w:val="26"/>
        </w:rPr>
        <w:t>ч.6, ст. 2 абзац читать в следующей редакции</w:t>
      </w:r>
      <w:r>
        <w:rPr>
          <w:rFonts w:ascii="Times New Roman" w:hAnsi="Times New Roman"/>
          <w:color w:val="333333"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color w:val="333333"/>
          <w:sz w:val="26"/>
          <w:szCs w:val="26"/>
        </w:rPr>
        <w:t>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уполномоченных, с обязательным соблюдением норм нагрузки на пастбища.</w:t>
      </w:r>
      <w:r>
        <w:rPr>
          <w:rFonts w:ascii="Times New Roman" w:hAnsi="Times New Roman"/>
          <w:color w:val="333333"/>
          <w:sz w:val="26"/>
          <w:szCs w:val="26"/>
        </w:rPr>
        <w:br/>
        <w:t xml:space="preserve"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 </w:t>
      </w:r>
    </w:p>
    <w:p w:rsidR="00E243D1" w:rsidRDefault="00E243D1" w:rsidP="00E243D1">
      <w:pPr>
        <w:shd w:val="clear" w:color="auto" w:fill="FFFFFF"/>
        <w:tabs>
          <w:tab w:val="left" w:pos="6480"/>
        </w:tabs>
        <w:spacing w:before="240" w:after="240" w:line="276" w:lineRule="atLeast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lastRenderedPageBreak/>
        <w:t>Представлять ветеринарным врачам по их требованию сельскохозяйственных животных для осмотра и создавать условия для проведения их осмотра, исследований и обработок;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птицы, а также об их необычном поведении; до прибытия специалистов изолировать заболевшее животное</w:t>
      </w:r>
      <w:r>
        <w:rPr>
          <w:rFonts w:ascii="Times New Roman" w:hAnsi="Times New Roman"/>
          <w:sz w:val="26"/>
          <w:szCs w:val="26"/>
        </w:rPr>
        <w:t>»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3) ч.14, ст. 2 слова </w:t>
      </w:r>
      <w:r>
        <w:rPr>
          <w:rFonts w:ascii="Times New Roman" w:hAnsi="Times New Roman"/>
          <w:sz w:val="26"/>
          <w:szCs w:val="26"/>
        </w:rPr>
        <w:t>«Доставка на скотомогильник и захоронение павших животных и птиц, биоотходов  возлагается  на владельцев»</w:t>
      </w:r>
      <w:r>
        <w:rPr>
          <w:rFonts w:ascii="Times New Roman" w:hAnsi="Times New Roman"/>
          <w:b/>
          <w:sz w:val="26"/>
          <w:szCs w:val="26"/>
        </w:rPr>
        <w:t xml:space="preserve"> исключить, заменить на: «</w:t>
      </w:r>
      <w:r>
        <w:rPr>
          <w:rFonts w:ascii="Times New Roman" w:hAnsi="Times New Roman"/>
          <w:color w:val="333333"/>
          <w:sz w:val="26"/>
          <w:szCs w:val="26"/>
        </w:rPr>
        <w:t>в срок не более суток с момента гибели животного, обнаружения абортированного или мертворожденного плода известить ветеринарного врача, который на месте по результатам осмотра определяет порядок утилизации или уничтожения биологических отходов</w:t>
      </w:r>
      <w:r>
        <w:rPr>
          <w:rFonts w:ascii="Times New Roman" w:hAnsi="Times New Roman"/>
          <w:b/>
          <w:sz w:val="26"/>
          <w:szCs w:val="26"/>
        </w:rPr>
        <w:t>».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ч. 15, ст.2 слова </w:t>
      </w:r>
      <w:r>
        <w:rPr>
          <w:rFonts w:ascii="Times New Roman" w:hAnsi="Times New Roman"/>
          <w:sz w:val="26"/>
          <w:szCs w:val="26"/>
        </w:rPr>
        <w:t>«Уборка и захоронение обезличенных животных, птиц и биоотходов возлагается на хозяйственную службу местной администрации»</w:t>
      </w:r>
      <w:r>
        <w:rPr>
          <w:rFonts w:ascii="Times New Roman" w:hAnsi="Times New Roman"/>
          <w:b/>
          <w:sz w:val="26"/>
          <w:szCs w:val="26"/>
        </w:rPr>
        <w:t xml:space="preserve"> исключить,  заменить на «</w:t>
      </w:r>
      <w:r>
        <w:rPr>
          <w:rFonts w:ascii="Times New Roman" w:hAnsi="Times New Roman"/>
          <w:color w:val="333333"/>
          <w:sz w:val="26"/>
          <w:szCs w:val="26"/>
        </w:rPr>
        <w:t>не допускать выбрасывание трупов животных в не отведенных местах. Трупы животных, абортированные и мертворожденные плоды, а так же биологические отходы необходимо доставлять в места, предназначенные для захоронения – скотомогильники. Категорически запрещается сброс биологических отходов водоемы, реки и вывоз их на полигон для захоронения твердых бытовых отходов и уничтожение путем закапывания в землю</w:t>
      </w:r>
    </w:p>
    <w:p w:rsidR="00E243D1" w:rsidRDefault="00E243D1" w:rsidP="00E243D1">
      <w:pPr>
        <w:shd w:val="clear" w:color="auto" w:fill="FFFFFF"/>
        <w:spacing w:before="240" w:after="240" w:line="276" w:lineRule="atLeast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ежеквартально информировать специалистов участковых ветеринарных врачей об изменении поголовья сельскохозяйственных животных;</w:t>
      </w:r>
      <w:r>
        <w:rPr>
          <w:rFonts w:ascii="Times New Roman" w:hAnsi="Times New Roman"/>
          <w:color w:val="333333"/>
          <w:sz w:val="26"/>
          <w:szCs w:val="26"/>
        </w:rPr>
        <w:br/>
        <w:t>осуществлять хозяйственные и ветеринарные мероприятия, обеспечивающие предупреждение болезней сельскохозяйственных животных, не допускать загрязнения окружающей природной среды продуктами жизнедеятельности животных предупреждать появление вредных насекомых, неприятных запахов;</w:t>
      </w:r>
    </w:p>
    <w:p w:rsidR="00E243D1" w:rsidRDefault="00E243D1" w:rsidP="00E243D1">
      <w:pPr>
        <w:shd w:val="clear" w:color="auto" w:fill="FFFFFF"/>
        <w:spacing w:before="240" w:after="240" w:line="276" w:lineRule="atLeast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осуществлять уборку дорог, территорий, прилегающих к домовладениям, от отходов жизнедеятельности животных сразу после прогона животных;</w:t>
      </w:r>
    </w:p>
    <w:p w:rsidR="00E243D1" w:rsidRDefault="00E243D1" w:rsidP="00E243D1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следить за наличием и сохранностью индивидуального номера животного</w:t>
      </w:r>
      <w:r>
        <w:rPr>
          <w:rFonts w:ascii="Times New Roman" w:hAnsi="Times New Roman"/>
          <w:b/>
          <w:sz w:val="26"/>
          <w:szCs w:val="26"/>
        </w:rPr>
        <w:t>».</w:t>
      </w:r>
    </w:p>
    <w:p w:rsidR="00E243D1" w:rsidRDefault="00E243D1" w:rsidP="00E243D1">
      <w:pPr>
        <w:tabs>
          <w:tab w:val="left" w:pos="64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5) ч.17, в ст.2 слова «</w:t>
      </w:r>
      <w:r>
        <w:rPr>
          <w:rFonts w:ascii="Times New Roman" w:hAnsi="Times New Roman"/>
          <w:sz w:val="26"/>
          <w:szCs w:val="26"/>
        </w:rPr>
        <w:t>на граждан в размере от пятисот до одной тысячи рублей;</w:t>
      </w:r>
      <w:r>
        <w:rPr>
          <w:rFonts w:ascii="Times New Roman" w:hAnsi="Times New Roman"/>
          <w:sz w:val="26"/>
          <w:szCs w:val="26"/>
        </w:rPr>
        <w:br/>
        <w:t>на должностных лиц - от двух тысяч до пяти тысяч рублей;</w:t>
      </w:r>
      <w:r>
        <w:rPr>
          <w:rFonts w:ascii="Times New Roman" w:hAnsi="Times New Roman"/>
          <w:sz w:val="26"/>
          <w:szCs w:val="26"/>
        </w:rPr>
        <w:br/>
        <w:t>на юридических лиц - от пяти тысяч до десяти тысяч рублей</w:t>
      </w:r>
      <w:r>
        <w:rPr>
          <w:rFonts w:ascii="Times New Roman" w:hAnsi="Times New Roman"/>
          <w:b/>
          <w:sz w:val="26"/>
          <w:szCs w:val="26"/>
        </w:rPr>
        <w:t>» заметь на: «</w:t>
      </w:r>
      <w:r>
        <w:rPr>
          <w:rFonts w:ascii="Times New Roman" w:hAnsi="Times New Roman"/>
          <w:sz w:val="26"/>
          <w:szCs w:val="26"/>
        </w:rPr>
        <w:t>в соответствии с Законом Республики Хакасия от 17 декабря 2008  года № 91-ЗРХ «Об административных правонарушениях».</w:t>
      </w:r>
    </w:p>
    <w:p w:rsidR="00E243D1" w:rsidRDefault="00E243D1" w:rsidP="00E243D1">
      <w:pPr>
        <w:tabs>
          <w:tab w:val="left" w:pos="64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6) ч.18, в ст.2  «</w:t>
      </w:r>
      <w:r>
        <w:rPr>
          <w:rFonts w:ascii="Times New Roman" w:hAnsi="Times New Roman"/>
          <w:sz w:val="26"/>
          <w:szCs w:val="26"/>
        </w:rPr>
        <w:t>на граждан в размере от одной тысячи до двух тысяч рублей;</w:t>
      </w:r>
      <w:r>
        <w:rPr>
          <w:rFonts w:ascii="Times New Roman" w:hAnsi="Times New Roman"/>
          <w:sz w:val="26"/>
          <w:szCs w:val="26"/>
        </w:rPr>
        <w:br/>
        <w:t>на должностных лиц - от пяти тысяч до десяти тысяч рублей;</w:t>
      </w:r>
      <w:r>
        <w:rPr>
          <w:rFonts w:ascii="Times New Roman" w:hAnsi="Times New Roman"/>
          <w:sz w:val="26"/>
          <w:szCs w:val="26"/>
        </w:rPr>
        <w:br/>
        <w:t>на юридических лиц - от десяти тысяч до тридцати тысяч рублей</w:t>
      </w:r>
      <w:r>
        <w:rPr>
          <w:rFonts w:ascii="Times New Roman" w:hAnsi="Times New Roman"/>
          <w:b/>
          <w:sz w:val="26"/>
          <w:szCs w:val="26"/>
        </w:rPr>
        <w:t>» заметь на: «</w:t>
      </w:r>
      <w:r>
        <w:rPr>
          <w:rFonts w:ascii="Times New Roman" w:hAnsi="Times New Roman"/>
          <w:sz w:val="26"/>
          <w:szCs w:val="26"/>
        </w:rPr>
        <w:t xml:space="preserve">в соответствии с Законом Республики Хакасия от 17 декабря 2008  года № 91-ЗРХ «Об административных правонарушениях.   </w:t>
      </w:r>
    </w:p>
    <w:p w:rsidR="00E243D1" w:rsidRDefault="00E243D1" w:rsidP="00E243D1">
      <w:pPr>
        <w:tabs>
          <w:tab w:val="left" w:pos="6480"/>
        </w:tabs>
        <w:spacing w:after="0" w:line="240" w:lineRule="auto"/>
        <w:ind w:right="32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7) ч.1., в ст.3 абзац читать в следующей редакции</w:t>
      </w:r>
      <w:r>
        <w:rPr>
          <w:rFonts w:ascii="Times New Roman" w:hAnsi="Times New Roman"/>
          <w:color w:val="333333"/>
          <w:sz w:val="26"/>
          <w:szCs w:val="26"/>
        </w:rPr>
        <w:t xml:space="preserve">  «Выпас скота (</w:t>
      </w:r>
      <w:r>
        <w:rPr>
          <w:rFonts w:ascii="Times New Roman" w:hAnsi="Times New Roman"/>
          <w:sz w:val="26"/>
          <w:szCs w:val="26"/>
        </w:rPr>
        <w:t>ориентировочно с 01.05. по 31.10</w:t>
      </w:r>
      <w:r>
        <w:rPr>
          <w:rFonts w:ascii="Times New Roman" w:hAnsi="Times New Roman"/>
          <w:color w:val="333333"/>
          <w:sz w:val="26"/>
          <w:szCs w:val="26"/>
        </w:rPr>
        <w:t xml:space="preserve">)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 и на специально отведены пастбищах. Выпас скота в общественном стаде производится поочередно каждым владельцем скота из расчёта один день </w:t>
      </w:r>
      <w:r>
        <w:rPr>
          <w:rFonts w:ascii="Times New Roman" w:hAnsi="Times New Roman"/>
          <w:color w:val="333333"/>
          <w:sz w:val="26"/>
          <w:szCs w:val="26"/>
        </w:rPr>
        <w:lastRenderedPageBreak/>
        <w:t>пастьбы за одну условную голову скота. Для контроля очерёдности уполномоченные составляют и ведут «Журнал очерёдности», в котором каждый владелец скота знакомится с записью о дне пастьбы и закрепляет запись собственноручной подписью. Выпас производится с 7.00 часов утра до 21.00 часов вечера. Каждый владелец лично сопровождает и сдаёт утром и принимает вечером свой скот от пастуха.</w:t>
      </w:r>
    </w:p>
    <w:p w:rsidR="00E243D1" w:rsidRDefault="00E243D1" w:rsidP="00E243D1">
      <w:pPr>
        <w:tabs>
          <w:tab w:val="left" w:pos="64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Выпас лошадей на пастбищах сельского поселения допускается лишь в их стреноженном состоянии.</w:t>
      </w:r>
    </w:p>
    <w:p w:rsidR="00E243D1" w:rsidRDefault="00E243D1" w:rsidP="00E243D1">
      <w:pPr>
        <w:shd w:val="clear" w:color="auto" w:fill="FFFFFF"/>
        <w:spacing w:before="240" w:after="240" w:line="276" w:lineRule="atLeast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компетенцию администрации Таштыпского сельсовета входит осуществление контроля в пределах своих полномочий за соблюдением гражданами требований законодательства Российской Федерации, регламентирующих содержание, выпас и прогон сельскохозяйственных животных, и настоящих Правил</w:t>
      </w:r>
      <w:r>
        <w:rPr>
          <w:rFonts w:ascii="Times New Roman" w:hAnsi="Times New Roman"/>
          <w:color w:val="333333"/>
          <w:sz w:val="26"/>
          <w:szCs w:val="26"/>
        </w:rPr>
        <w:t>;</w:t>
      </w:r>
    </w:p>
    <w:p w:rsidR="00E243D1" w:rsidRDefault="00E243D1" w:rsidP="00E243D1">
      <w:pPr>
        <w:shd w:val="clear" w:color="auto" w:fill="FFFFFF"/>
        <w:spacing w:before="240" w:after="240" w:line="276" w:lineRule="atLeast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объявление карантина на территории Таштыпского сельсовета по представлению ветеринарного врача Таштыпского района при возникновении очагов инфекционных заболеваний сельскохозяйственных животных;</w:t>
      </w:r>
    </w:p>
    <w:p w:rsidR="00E243D1" w:rsidRDefault="00E243D1" w:rsidP="00E243D1">
      <w:pPr>
        <w:shd w:val="clear" w:color="auto" w:fill="FFFFFF"/>
        <w:spacing w:before="240" w:after="240" w:line="276" w:lineRule="atLeast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Таштыпского сельсовета;</w:t>
      </w:r>
    </w:p>
    <w:p w:rsidR="00E243D1" w:rsidRDefault="00E243D1" w:rsidP="00E243D1">
      <w:pPr>
        <w:shd w:val="clear" w:color="auto" w:fill="FFFFFF"/>
        <w:spacing w:before="240" w:after="240" w:line="276" w:lineRule="atLeast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проживающих на территории Таштыпского сельсовета;</w:t>
      </w:r>
    </w:p>
    <w:p w:rsidR="00E243D1" w:rsidRDefault="00E243D1" w:rsidP="00E243D1">
      <w:pPr>
        <w:tabs>
          <w:tab w:val="left" w:pos="64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доведение до владельцев сельскохозяйственных животных информации о правилах содержания сельскохозяйственных животных на территории Таштыпского сельсовета</w:t>
      </w:r>
      <w:r>
        <w:rPr>
          <w:rFonts w:ascii="Times New Roman" w:hAnsi="Times New Roman"/>
          <w:sz w:val="26"/>
          <w:szCs w:val="26"/>
        </w:rPr>
        <w:t>»</w:t>
      </w:r>
    </w:p>
    <w:p w:rsidR="00E243D1" w:rsidRDefault="00E243D1" w:rsidP="00E243D1">
      <w:pPr>
        <w:shd w:val="clear" w:color="auto" w:fill="FFFFFF"/>
        <w:tabs>
          <w:tab w:val="left" w:pos="6480"/>
        </w:tabs>
        <w:spacing w:before="240" w:after="240" w:line="276" w:lineRule="atLeast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8) ч.2., в ст.3 абзац читать в следующей редакции «</w:t>
      </w:r>
      <w:r>
        <w:rPr>
          <w:rFonts w:ascii="Times New Roman" w:hAnsi="Times New Roman"/>
          <w:color w:val="333333"/>
          <w:sz w:val="26"/>
          <w:szCs w:val="26"/>
        </w:rPr>
        <w:t>Собственники сельскохозяйственных животных и домашней птицы или пастухи обязаны:</w:t>
      </w:r>
    </w:p>
    <w:p w:rsidR="00E243D1" w:rsidRDefault="00E243D1" w:rsidP="00E243D1">
      <w:pPr>
        <w:shd w:val="clear" w:color="auto" w:fill="FFFFFF"/>
        <w:tabs>
          <w:tab w:val="left" w:pos="6480"/>
        </w:tabs>
        <w:spacing w:before="240" w:after="240" w:line="276" w:lineRule="atLeast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E243D1" w:rsidRDefault="00E243D1" w:rsidP="00E243D1">
      <w:pPr>
        <w:shd w:val="clear" w:color="auto" w:fill="FFFFFF"/>
        <w:tabs>
          <w:tab w:val="left" w:pos="6480"/>
        </w:tabs>
        <w:spacing w:before="240" w:after="240" w:line="276" w:lineRule="atLeast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E243D1" w:rsidRDefault="00E243D1" w:rsidP="00E243D1">
      <w:pPr>
        <w:pStyle w:val="ConsPlusNormal"/>
        <w:widowControl/>
        <w:tabs>
          <w:tab w:val="left" w:pos="648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содержать сельскохозяйственных животных в ночное время в загонах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E243D1" w:rsidRDefault="00E243D1" w:rsidP="00E243D1">
      <w:pPr>
        <w:shd w:val="clear" w:color="auto" w:fill="FFFFFF"/>
        <w:tabs>
          <w:tab w:val="left" w:pos="6480"/>
        </w:tabs>
        <w:spacing w:before="240" w:after="240" w:line="276" w:lineRule="atLeast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9) ч.5, в ст.3 абзац читать в следующей редакции: «</w:t>
      </w:r>
      <w:r>
        <w:rPr>
          <w:rFonts w:ascii="Times New Roman" w:hAnsi="Times New Roman"/>
          <w:sz w:val="26"/>
          <w:szCs w:val="26"/>
        </w:rPr>
        <w:t xml:space="preserve">Покупка, продажа, перевозка, сдача или прогон на реализацию, а также размещение на пастбище сельскохозяйственных животных осуществляется только с ведома и разрешения </w:t>
      </w:r>
      <w:r>
        <w:rPr>
          <w:rFonts w:ascii="Times New Roman" w:hAnsi="Times New Roman"/>
          <w:sz w:val="26"/>
          <w:szCs w:val="26"/>
        </w:rPr>
        <w:lastRenderedPageBreak/>
        <w:t>специалистов государственной ветеринарной службы, при наличии ветеринарной сопроводительной документации (ветеринарного свидетельства, ветеринарной справки), в которой указаны все необходимые исследования и вакцинации, соответствующие данному виду сельскохозяйственного животного, а так же при соблюдении требований по предупреждению возникновения и распространения инфекционных болезней животных»</w:t>
      </w:r>
    </w:p>
    <w:p w:rsidR="00E243D1" w:rsidRDefault="00E243D1" w:rsidP="00E243D1">
      <w:pPr>
        <w:shd w:val="clear" w:color="auto" w:fill="FFFFFF"/>
        <w:tabs>
          <w:tab w:val="left" w:pos="6480"/>
        </w:tabs>
        <w:spacing w:before="240" w:after="240" w:line="276" w:lineRule="atLeast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10) ч.11., в ст.3 абзац читать в следующей редакции «</w:t>
      </w:r>
      <w:r>
        <w:rPr>
          <w:rFonts w:ascii="Times New Roman" w:hAnsi="Times New Roman"/>
          <w:color w:val="333333"/>
          <w:sz w:val="26"/>
          <w:szCs w:val="26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</w:t>
      </w:r>
    </w:p>
    <w:p w:rsidR="00E243D1" w:rsidRDefault="00E243D1" w:rsidP="00E243D1">
      <w:pPr>
        <w:shd w:val="clear" w:color="auto" w:fill="FFFFFF"/>
        <w:tabs>
          <w:tab w:val="left" w:pos="6480"/>
        </w:tabs>
        <w:spacing w:before="240" w:after="240" w:line="276" w:lineRule="atLeast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Не допускается передвижение скота и домашней птицы на территории населённых пунктов без сопровождения. Не соблюдение правил влечет за собой наложение административного штрафа</w:t>
      </w:r>
      <w:r>
        <w:rPr>
          <w:rFonts w:ascii="Times New Roman" w:hAnsi="Times New Roman"/>
          <w:sz w:val="26"/>
          <w:szCs w:val="26"/>
        </w:rPr>
        <w:t xml:space="preserve"> в соответствии с Законом Республики Хакасия от 17 декабря 2008  года № 91-ЗРХ «Об административных правонарушениях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E243D1" w:rsidRDefault="00E243D1" w:rsidP="00E243D1">
      <w:pPr>
        <w:shd w:val="clear" w:color="auto" w:fill="FFFFFF"/>
        <w:tabs>
          <w:tab w:val="left" w:pos="6480"/>
        </w:tabs>
        <w:spacing w:before="240" w:after="24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11) ч.12, в ст. 3 слова «</w:t>
      </w:r>
      <w:r>
        <w:rPr>
          <w:rFonts w:ascii="Times New Roman" w:hAnsi="Times New Roman"/>
          <w:sz w:val="26"/>
          <w:szCs w:val="26"/>
        </w:rPr>
        <w:t>в размере от 2 до 10 МРОТ, на  должностных лиц от 10 до 20 МРОТ, на юридических лиц от 20 до 50 МРОТ.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ч.12, ст.3 после слов влечет за собой изложить в новой редакции: «ответственность, предусмотренную административным законодательством» </w:t>
      </w:r>
      <w:r>
        <w:rPr>
          <w:rFonts w:ascii="Times New Roman" w:hAnsi="Times New Roman"/>
          <w:b/>
          <w:sz w:val="26"/>
          <w:szCs w:val="26"/>
        </w:rPr>
        <w:t>заменить на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color w:val="333333"/>
          <w:sz w:val="26"/>
          <w:szCs w:val="26"/>
        </w:rPr>
        <w:t>наложение административного штрафа</w:t>
      </w:r>
      <w:r>
        <w:rPr>
          <w:rFonts w:ascii="Times New Roman" w:hAnsi="Times New Roman"/>
          <w:sz w:val="26"/>
          <w:szCs w:val="26"/>
        </w:rPr>
        <w:t xml:space="preserve"> в соответствии с Законом Республики Хакасия от 17 декабря 2008  года № 91-ЗРХ «Об административных правонарушениях»</w:t>
      </w:r>
    </w:p>
    <w:p w:rsidR="00E243D1" w:rsidRDefault="00E243D1" w:rsidP="00E243D1">
      <w:pPr>
        <w:tabs>
          <w:tab w:val="left" w:pos="6480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12) ч.5., в ст.4 исключить.</w:t>
      </w:r>
    </w:p>
    <w:p w:rsidR="00E243D1" w:rsidRDefault="00E243D1" w:rsidP="00E243D1">
      <w:pPr>
        <w:shd w:val="clear" w:color="auto" w:fill="FFFFFF"/>
        <w:tabs>
          <w:tab w:val="left" w:pos="6480"/>
        </w:tabs>
        <w:spacing w:before="240" w:after="24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13) ч.6, в ст.4  слова «</w:t>
      </w:r>
      <w:r>
        <w:rPr>
          <w:rFonts w:ascii="Times New Roman" w:hAnsi="Times New Roman"/>
          <w:sz w:val="26"/>
          <w:szCs w:val="26"/>
        </w:rPr>
        <w:t xml:space="preserve">на граждан в размере от пятисот до одной тысячи рублей» </w:t>
      </w:r>
      <w:r>
        <w:rPr>
          <w:rFonts w:ascii="Times New Roman" w:hAnsi="Times New Roman"/>
          <w:b/>
          <w:sz w:val="26"/>
          <w:szCs w:val="26"/>
        </w:rPr>
        <w:t>заменить на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color w:val="333333"/>
          <w:sz w:val="26"/>
          <w:szCs w:val="26"/>
        </w:rPr>
        <w:t>наложение административного штрафа</w:t>
      </w:r>
      <w:r>
        <w:rPr>
          <w:rFonts w:ascii="Times New Roman" w:hAnsi="Times New Roman"/>
          <w:sz w:val="26"/>
          <w:szCs w:val="26"/>
        </w:rPr>
        <w:t xml:space="preserve"> в соответствии с Законом Республики Хакасия от 17 декабря 2008  года № 91-ЗРХ «Об административных правонарушениях»</w:t>
      </w:r>
    </w:p>
    <w:p w:rsidR="00E243D1" w:rsidRDefault="00E243D1" w:rsidP="00E243D1">
      <w:pPr>
        <w:shd w:val="clear" w:color="auto" w:fill="FFFFFF"/>
        <w:tabs>
          <w:tab w:val="left" w:pos="6480"/>
        </w:tabs>
        <w:spacing w:before="240" w:after="24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ч.6, в ст.4  слова «</w:t>
      </w:r>
      <w:r>
        <w:rPr>
          <w:rFonts w:ascii="Times New Roman" w:hAnsi="Times New Roman"/>
          <w:sz w:val="26"/>
          <w:szCs w:val="26"/>
        </w:rPr>
        <w:t>на граждан в размере от пятисот до одной тысячи рублей;</w:t>
      </w:r>
      <w:r>
        <w:rPr>
          <w:rFonts w:ascii="Times New Roman" w:hAnsi="Times New Roman"/>
          <w:sz w:val="26"/>
          <w:szCs w:val="26"/>
        </w:rPr>
        <w:br/>
        <w:t>на должностных лиц - от трёх тысяч до пяти тысяч рублей»</w:t>
      </w:r>
      <w:r>
        <w:rPr>
          <w:rFonts w:ascii="Times New Roman" w:hAnsi="Times New Roman"/>
          <w:b/>
          <w:sz w:val="26"/>
          <w:szCs w:val="26"/>
        </w:rPr>
        <w:t xml:space="preserve"> заменить на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color w:val="333333"/>
          <w:sz w:val="26"/>
          <w:szCs w:val="26"/>
        </w:rPr>
        <w:t>наложение административного штрафа</w:t>
      </w:r>
      <w:r>
        <w:rPr>
          <w:rFonts w:ascii="Times New Roman" w:hAnsi="Times New Roman"/>
          <w:sz w:val="26"/>
          <w:szCs w:val="26"/>
        </w:rPr>
        <w:t xml:space="preserve"> в соответствии с Законом Республики Хакасия от 17 декабря 2008  года № 91-ЗРХ «Об административных правонарушениях»</w:t>
      </w:r>
    </w:p>
    <w:p w:rsidR="00E243D1" w:rsidRDefault="00E243D1" w:rsidP="00E243D1">
      <w:pPr>
        <w:shd w:val="clear" w:color="auto" w:fill="FFFFFF"/>
        <w:tabs>
          <w:tab w:val="left" w:pos="6480"/>
        </w:tabs>
        <w:spacing w:before="240" w:after="24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ч.8, в ст.4 </w:t>
      </w:r>
      <w:r>
        <w:rPr>
          <w:rFonts w:ascii="Times New Roman" w:hAnsi="Times New Roman"/>
          <w:sz w:val="26"/>
          <w:szCs w:val="26"/>
        </w:rPr>
        <w:t>«на граждан в размере от пятисот до одной тысячи рублей;</w:t>
      </w:r>
      <w:r>
        <w:rPr>
          <w:rFonts w:ascii="Times New Roman" w:hAnsi="Times New Roman"/>
          <w:sz w:val="26"/>
          <w:szCs w:val="26"/>
        </w:rPr>
        <w:br/>
        <w:t>на должностных лиц - от трёх тысяч до пяти тысяч рублей»</w:t>
      </w:r>
      <w:r>
        <w:rPr>
          <w:rFonts w:ascii="Times New Roman" w:hAnsi="Times New Roman"/>
          <w:b/>
          <w:sz w:val="26"/>
          <w:szCs w:val="26"/>
        </w:rPr>
        <w:t xml:space="preserve"> заменить на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color w:val="333333"/>
          <w:sz w:val="26"/>
          <w:szCs w:val="26"/>
        </w:rPr>
        <w:t>наложение административного штрафа</w:t>
      </w:r>
      <w:r>
        <w:rPr>
          <w:rFonts w:ascii="Times New Roman" w:hAnsi="Times New Roman"/>
          <w:sz w:val="26"/>
          <w:szCs w:val="26"/>
        </w:rPr>
        <w:t xml:space="preserve"> в соответствии с Законом Республики Хакасия от 17 декабря 2008  года № 91-ЗРХ «Об административных правонарушениях»</w:t>
      </w:r>
      <w:r>
        <w:rPr>
          <w:rFonts w:ascii="Times New Roman" w:hAnsi="Times New Roman"/>
          <w:b/>
          <w:sz w:val="26"/>
          <w:szCs w:val="26"/>
        </w:rPr>
        <w:br/>
        <w:t xml:space="preserve">16)ч.9,вст.4  </w:t>
      </w:r>
      <w:r>
        <w:rPr>
          <w:rFonts w:ascii="Times New Roman" w:hAnsi="Times New Roman"/>
          <w:sz w:val="26"/>
          <w:szCs w:val="26"/>
        </w:rPr>
        <w:t>«на граждан в размере от одной тысячи до двух тысяч рублей;</w:t>
      </w:r>
      <w:r>
        <w:rPr>
          <w:rFonts w:ascii="Times New Roman" w:hAnsi="Times New Roman"/>
          <w:sz w:val="26"/>
          <w:szCs w:val="26"/>
        </w:rPr>
        <w:br/>
        <w:t>на должностных лиц - от пяти тысяч до десяти тысяч рублей»</w:t>
      </w:r>
      <w:r>
        <w:rPr>
          <w:rFonts w:ascii="Times New Roman" w:hAnsi="Times New Roman"/>
          <w:b/>
          <w:sz w:val="26"/>
          <w:szCs w:val="26"/>
        </w:rPr>
        <w:t xml:space="preserve"> заменить на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color w:val="333333"/>
          <w:sz w:val="26"/>
          <w:szCs w:val="26"/>
        </w:rPr>
        <w:t>наложение административного штрафа</w:t>
      </w:r>
      <w:r>
        <w:rPr>
          <w:rFonts w:ascii="Times New Roman" w:hAnsi="Times New Roman"/>
          <w:sz w:val="26"/>
          <w:szCs w:val="26"/>
        </w:rPr>
        <w:t xml:space="preserve"> в соответствии с Законом Республики Хакасия от 17 декабря 2008  года № 91-ЗРХ «Об административных правонарушениях»</w:t>
      </w:r>
      <w:r>
        <w:rPr>
          <w:rFonts w:ascii="Times New Roman" w:hAnsi="Times New Roman"/>
          <w:color w:val="333333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lastRenderedPageBreak/>
        <w:t xml:space="preserve">17) ч.10, в ст.4  </w:t>
      </w:r>
      <w:r>
        <w:rPr>
          <w:rFonts w:ascii="Times New Roman" w:hAnsi="Times New Roman"/>
          <w:sz w:val="26"/>
          <w:szCs w:val="26"/>
        </w:rPr>
        <w:t>«на граждан в размере от двух тысяч до пяти тысяч рублей;</w:t>
      </w:r>
      <w:r>
        <w:rPr>
          <w:rFonts w:ascii="Times New Roman" w:hAnsi="Times New Roman"/>
          <w:sz w:val="26"/>
          <w:szCs w:val="26"/>
        </w:rPr>
        <w:br/>
        <w:t>на должностных лиц - от десяти тысяч до двадцати тысяч рублей;</w:t>
      </w:r>
      <w:r>
        <w:rPr>
          <w:rFonts w:ascii="Times New Roman" w:hAnsi="Times New Roman"/>
          <w:sz w:val="26"/>
          <w:szCs w:val="26"/>
        </w:rPr>
        <w:br/>
        <w:t xml:space="preserve">на юридических лиц - от тридцати тысяч до пятидесяти тысяч рублей» </w:t>
      </w:r>
      <w:r>
        <w:rPr>
          <w:rFonts w:ascii="Times New Roman" w:hAnsi="Times New Roman"/>
          <w:b/>
          <w:sz w:val="26"/>
          <w:szCs w:val="26"/>
        </w:rPr>
        <w:t>заменить на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color w:val="333333"/>
          <w:sz w:val="26"/>
          <w:szCs w:val="26"/>
        </w:rPr>
        <w:t>наложение административного штрафа</w:t>
      </w:r>
      <w:r>
        <w:rPr>
          <w:rFonts w:ascii="Times New Roman" w:hAnsi="Times New Roman"/>
          <w:sz w:val="26"/>
          <w:szCs w:val="26"/>
        </w:rPr>
        <w:t xml:space="preserve"> в соответствии с Законом Республики Хакасия от 17 декабря 2008  года № 91-ЗРХ «Об административных правонарушениях».</w:t>
      </w:r>
      <w:r>
        <w:rPr>
          <w:rFonts w:ascii="Times New Roman" w:hAnsi="Times New Roman"/>
          <w:b/>
          <w:sz w:val="26"/>
          <w:szCs w:val="26"/>
        </w:rPr>
        <w:br/>
        <w:t xml:space="preserve">18) ч.11 в ст.4  </w:t>
      </w:r>
      <w:r>
        <w:rPr>
          <w:rFonts w:ascii="Times New Roman" w:hAnsi="Times New Roman"/>
          <w:sz w:val="26"/>
          <w:szCs w:val="26"/>
        </w:rPr>
        <w:t>«на граждан в размере от двух тысяч до пяти тысяч рублей;</w:t>
      </w:r>
      <w:r>
        <w:rPr>
          <w:rFonts w:ascii="Times New Roman" w:hAnsi="Times New Roman"/>
          <w:sz w:val="26"/>
          <w:szCs w:val="26"/>
        </w:rPr>
        <w:br/>
        <w:t>на должностных лиц - от десяти тысяч до двадцати тысяч рублей»</w:t>
      </w:r>
      <w:r>
        <w:rPr>
          <w:rFonts w:ascii="Times New Roman" w:hAnsi="Times New Roman"/>
          <w:b/>
          <w:sz w:val="26"/>
          <w:szCs w:val="26"/>
        </w:rPr>
        <w:t xml:space="preserve"> заменить на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color w:val="333333"/>
          <w:sz w:val="26"/>
          <w:szCs w:val="26"/>
        </w:rPr>
        <w:t>наложение административного штрафа</w:t>
      </w:r>
      <w:r>
        <w:rPr>
          <w:rFonts w:ascii="Times New Roman" w:hAnsi="Times New Roman"/>
          <w:sz w:val="26"/>
          <w:szCs w:val="26"/>
        </w:rPr>
        <w:t xml:space="preserve"> в соответствии с Законом Республики Хакасия от 17 декабря 2008  года № 91-ЗРХ «Об административных правонарушениях»</w:t>
      </w:r>
      <w:r>
        <w:rPr>
          <w:rFonts w:ascii="Times New Roman" w:hAnsi="Times New Roman"/>
          <w:color w:val="333333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br/>
        <w:t xml:space="preserve">19) ч.12, в ст.4 </w:t>
      </w:r>
      <w:r>
        <w:rPr>
          <w:rFonts w:ascii="Times New Roman" w:hAnsi="Times New Roman"/>
          <w:sz w:val="26"/>
          <w:szCs w:val="26"/>
        </w:rPr>
        <w:t>«на граждан в размере от одной тысячи до двух тысяч рублей;</w:t>
      </w:r>
      <w:r>
        <w:rPr>
          <w:rFonts w:ascii="Times New Roman" w:hAnsi="Times New Roman"/>
          <w:sz w:val="26"/>
          <w:szCs w:val="26"/>
        </w:rPr>
        <w:br/>
        <w:t>на должностных лиц - от пяти тысяч до десяти тысяч рублей;</w:t>
      </w:r>
      <w:r>
        <w:rPr>
          <w:rFonts w:ascii="Times New Roman" w:hAnsi="Times New Roman"/>
          <w:sz w:val="26"/>
          <w:szCs w:val="26"/>
        </w:rPr>
        <w:br/>
        <w:t>на юридических лиц - от десяти тысяч до двадцати тысяч рублей»</w:t>
      </w:r>
      <w:r>
        <w:rPr>
          <w:rFonts w:ascii="Times New Roman" w:hAnsi="Times New Roman"/>
          <w:b/>
          <w:sz w:val="26"/>
          <w:szCs w:val="26"/>
        </w:rPr>
        <w:t xml:space="preserve"> заменить на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color w:val="333333"/>
          <w:sz w:val="26"/>
          <w:szCs w:val="26"/>
        </w:rPr>
        <w:t>наложение административного штрафа</w:t>
      </w:r>
      <w:r>
        <w:rPr>
          <w:rFonts w:ascii="Times New Roman" w:hAnsi="Times New Roman"/>
          <w:sz w:val="26"/>
          <w:szCs w:val="26"/>
        </w:rPr>
        <w:t xml:space="preserve"> в соответствии с Законом Республики Хакасия от 17 декабря 2008  года № 91-ЗРХ «Об административных правонарушениях».</w:t>
      </w:r>
    </w:p>
    <w:p w:rsidR="00E243D1" w:rsidRDefault="00E243D1" w:rsidP="00E243D1">
      <w:pPr>
        <w:pStyle w:val="ConsPlusNormal"/>
        <w:widowControl/>
        <w:tabs>
          <w:tab w:val="left" w:pos="64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решения возложить на постоянную комиссию по социальным вопросам, законности и правопорядку (А. И. Салайдинова). </w:t>
      </w:r>
    </w:p>
    <w:p w:rsidR="00E243D1" w:rsidRDefault="00E243D1" w:rsidP="00E243D1">
      <w:pPr>
        <w:tabs>
          <w:tab w:val="left" w:pos="64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направить для подписания Главе  Таштыпского сельсовета.</w:t>
      </w:r>
    </w:p>
    <w:p w:rsidR="00E243D1" w:rsidRDefault="00E243D1" w:rsidP="00E243D1">
      <w:pPr>
        <w:tabs>
          <w:tab w:val="left" w:pos="648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Решение вступает в силу с момента его  подписания и подлежит обнародованию.</w:t>
      </w:r>
    </w:p>
    <w:p w:rsidR="00E243D1" w:rsidRDefault="00E243D1" w:rsidP="00E243D1">
      <w:pPr>
        <w:tabs>
          <w:tab w:val="left" w:pos="648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pStyle w:val="ConsPlusNormal"/>
        <w:widowControl/>
        <w:tabs>
          <w:tab w:val="left" w:pos="64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43D1" w:rsidRDefault="00E243D1" w:rsidP="00E243D1">
      <w:pPr>
        <w:pStyle w:val="ConsPlusNormal"/>
        <w:widowControl/>
        <w:tabs>
          <w:tab w:val="left" w:pos="64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                                    А.А. Дьяченко </w:t>
      </w:r>
    </w:p>
    <w:p w:rsidR="00E243D1" w:rsidRDefault="00E243D1" w:rsidP="00E243D1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3420"/>
          <w:tab w:val="left" w:pos="8280"/>
        </w:tabs>
        <w:ind w:right="321" w:firstLine="54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 w:firstLine="54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 w:firstLine="54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 w:firstLine="54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сельсовет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от 13 июля 2017 г. № 29</w:t>
      </w:r>
    </w:p>
    <w:p w:rsidR="00E243D1" w:rsidRDefault="00E243D1" w:rsidP="00E243D1">
      <w:pPr>
        <w:pStyle w:val="2"/>
        <w:ind w:right="321"/>
        <w:jc w:val="center"/>
        <w:rPr>
          <w:sz w:val="26"/>
          <w:szCs w:val="26"/>
        </w:rPr>
      </w:pPr>
      <w:r>
        <w:rPr>
          <w:sz w:val="26"/>
          <w:szCs w:val="26"/>
        </w:rPr>
        <w:t>Правила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Содержания домашних  и сельскохозяйственных животных и птиц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муниципального образования Таштыпский сельсовет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 поправками  решением № 29 от 13 июля 2017 года)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center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Статья 1. Правовые основы настоящих Правил.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Настоящие Правила содержания домашних  и сельскохозяйственных животных и птиц на территории муниципального образования Таштыпский сельсовет разработаны и приняты  на основании: 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1.Федерального Закона от 06.10.2003 года № 131-ФЗ «Об общих принципах организации местного самоуправления в Российской Федерации»;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Федерального Закона от 30.03.1999 г.  № 52-ФЗ «О  санитарно-эпидемиологическом  благополучии населения»;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Федерального Закона  от 10.01.2002 г. № 7-ФЗ «Об охране окружающей природной среды»; 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Федерального Закона от 30.12 2001 г. № 196-ФЗ «Кодекс Российской Федерации об административных нарушениях»;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Закона Российской Федерации от 07.02.1992 № 2300-1 «О защите прав потребителей»;</w:t>
      </w:r>
    </w:p>
    <w:p w:rsidR="00E243D1" w:rsidRDefault="00E243D1" w:rsidP="00E243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Закона Республики Хакасия от 17 декабря  2008 года № 91-ЗРХ «Об административных правонарушениях». 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Ветеринарных правил сбора,  утилизации и уничтожения биологических отходов от 5.01.1996г. № 1005.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Статья 2. Сфера правового регулирования и организация  исполнения настоящих Правил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pStyle w:val="a3"/>
        <w:ind w:right="321"/>
        <w:jc w:val="both"/>
        <w:rPr>
          <w:sz w:val="26"/>
          <w:szCs w:val="26"/>
        </w:rPr>
      </w:pPr>
      <w:r>
        <w:rPr>
          <w:sz w:val="26"/>
          <w:szCs w:val="26"/>
        </w:rPr>
        <w:t>1. К домашним и сельскохозяйственным животным и птицам относятся все виды животных и птиц, независимо от породы и возраста, содержащиеся физическими и юридическими лицами в личных и общественных хозяйствах на территории  муниципального образования Таштыпский сельсовет для удовлетворения собственных нужд в продуктах питания, сельскохозяйственном сырье, других потребностей, совершения торгово-закупочной и иной предпринимательской  деятельности.</w:t>
      </w:r>
    </w:p>
    <w:p w:rsidR="00E243D1" w:rsidRDefault="00E243D1" w:rsidP="00E243D1">
      <w:pPr>
        <w:pStyle w:val="a3"/>
        <w:ind w:right="321"/>
        <w:rPr>
          <w:sz w:val="26"/>
          <w:szCs w:val="26"/>
        </w:rPr>
      </w:pP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Согласно ст.137 Гражданского кодекса РФ к сельскохозяйственным  животным применяются общие правила об имуществе постольку, поскольку законом или иными правовыми актами не установлено иное. При осуществлении владельцами права собственности  не допускается жестокое обращение с животными, противоречащее принципам гуманности.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Содержание домашних и сельскохозяйственных  животных и птиц не должно нарушать покой граждан населенного пункта  в ночные часы с 22 часов вечера до 06 часов утра, наносить вред  здоровью граждан, создавать опасность для сохранности личного имущества граждан, имущества юридических и физических лиц,  прилегающей территории населенного пункта.  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</w:p>
    <w:p w:rsidR="00E243D1" w:rsidRDefault="00E243D1" w:rsidP="00E243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 Домашние и сельскохозяйственные  животные и птицы, используемые гражданами и физическими лицами для собственных нужд, должны быть в месячный срок после приобретения права собственности поставлены на учет в отделе делопроизводства (канцелярии) МО Таштыпский сельсовет путем  внесения записи в похозяйственные книги. При постановке на учет предоставляются документы  на право владения (договор о купле-продаже, дарственная, документ о наследовании, справки ветеринарных органов и иные документы, подтверждающие возникновение права собственности на животных и птиц). При приобретении сельскохозяйственных  животных  и птиц и постановке на похозяйственный учет в сельсовете в  обязательном порядке  предоставляются в сельсовет справки  о ветеринарной и санитарной безопасности. 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Все виды сельскохозяйственных  животных должны постоянно находиться в условиях, исключающих их беспризорность, проникновение в закрытые для их нахождения территории,  нанесение вреда окружающей среде, лесопосадкам, культурным насаждениям, сельскохозяйственным посадкам, цветникам и клумбам на территории населенного пункта.</w:t>
      </w: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>
        <w:rPr>
          <w:rFonts w:ascii="Times New Roman" w:hAnsi="Times New Roman"/>
          <w:color w:val="333333"/>
          <w:sz w:val="26"/>
          <w:szCs w:val="26"/>
        </w:rPr>
        <w:t>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уполномоченных, с обязательным соблюдением норм нагрузки на пастбища.</w:t>
      </w:r>
      <w:r>
        <w:rPr>
          <w:rFonts w:ascii="Times New Roman" w:hAnsi="Times New Roman"/>
          <w:color w:val="333333"/>
          <w:sz w:val="26"/>
          <w:szCs w:val="26"/>
        </w:rPr>
        <w:br/>
        <w:t xml:space="preserve"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 </w:t>
      </w:r>
    </w:p>
    <w:p w:rsidR="00E243D1" w:rsidRDefault="00E243D1" w:rsidP="00E243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Представлять ветеринарным врачам по их требованию сельскохозяйственных животных для осмотра и создавать условия для проведения их осмотра, исследований и обработок;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птицы, а также об их необычном поведении; до прибытия специалистов изолировать заболевшее животное. </w:t>
      </w:r>
      <w:r>
        <w:rPr>
          <w:rFonts w:ascii="Times New Roman" w:hAnsi="Times New Roman" w:cs="Times New Roman"/>
          <w:sz w:val="26"/>
          <w:szCs w:val="26"/>
        </w:rPr>
        <w:t>(в редакции решения № 29 от 13 июля 2017 года)</w:t>
      </w:r>
    </w:p>
    <w:p w:rsidR="00E243D1" w:rsidRDefault="00E243D1" w:rsidP="00E243D1">
      <w:pPr>
        <w:tabs>
          <w:tab w:val="left" w:pos="3420"/>
          <w:tab w:val="left" w:pos="8280"/>
        </w:tabs>
        <w:spacing w:after="0" w:line="240" w:lineRule="auto"/>
        <w:ind w:right="3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243D1" w:rsidRDefault="00E243D1" w:rsidP="00E243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>
        <w:rPr>
          <w:rFonts w:ascii="Times New Roman" w:hAnsi="Times New Roman"/>
          <w:b/>
          <w:sz w:val="26"/>
          <w:szCs w:val="26"/>
        </w:rPr>
        <w:t>-исключить</w:t>
      </w:r>
      <w:r>
        <w:rPr>
          <w:rFonts w:ascii="Times New Roman" w:hAnsi="Times New Roman" w:cs="Times New Roman"/>
          <w:sz w:val="26"/>
          <w:szCs w:val="26"/>
        </w:rPr>
        <w:t>(в редакции решения № 29 от 13 июля 2017 года)</w:t>
      </w: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 w:cs="Times New Roman"/>
          <w:sz w:val="26"/>
          <w:szCs w:val="26"/>
        </w:rPr>
      </w:pP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8. Крупный рогатый скот, овцы, козы, свиньи и др. животные в зимний период, должны находиться на усадьбе владельца. Выгул животных в зимнее время может осуществляться под обязательным присмотром владельцев. В летнее время они должны находиться под присмотром пастухов, хозяев или в специально отгороженном месте, исключающем их свободный выгул.</w:t>
      </w: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Любые сделки по отчуждению сельскохозяйственных животных совершаются только при наличии документов на право собственности и подтверждающих ветеринарно-санитарную безопасность животных.</w:t>
      </w: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В случае утраты владельцем права собственности (продажа, забой, дарение, смерть животного), на сельскохозяйственных животных и птицу любых видов и пород, владельцы обязаны в месячный срок снять выбывшее животное с учета в отделе делопроизводства администрации МО Таштыпский сельсовет.</w:t>
      </w: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Ежегодно в течение января текущего года, все владельцы сельскохозяйственных домашних животных и птицы обязаны сверять в отделе делопроизводства администрации МО Таштыпский сельсовет по похозяйственным книгам данные о движении и наличии в собственности домашних животных и птицы.</w:t>
      </w: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Владельцы животных обязаны предоставить животных для ветеринарной обработки в установленные  ветеринарной службой  сроки и место. </w:t>
      </w: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Захоронения трупов павших сельскохозяйственных  животных всех видов и птиц, допускается в специальных скотомогильниках после обследования и определения ветеринарной службой причины гибели. В случае обнаружения опасности  эпизоотии (заразной опасной массовой болезни), владелец павшего животного в обязательном порядке  немедленно сообщает в ветеринарную службу. (в редакции решения № 29 от 13 июля 2017 года)</w:t>
      </w: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r>
        <w:rPr>
          <w:rFonts w:ascii="Times New Roman" w:hAnsi="Times New Roman"/>
          <w:color w:val="333333"/>
          <w:sz w:val="26"/>
          <w:szCs w:val="26"/>
        </w:rPr>
        <w:t>В срок не более суток с момента гибели животного, обнаружения абортированного или мертворожденного плода известить ветеринарного врача, который на месте по результатам осмотра определяет порядок утилизации или уничтожения биологических отходов</w:t>
      </w:r>
      <w:r>
        <w:rPr>
          <w:rFonts w:ascii="Times New Roman" w:hAnsi="Times New Roman"/>
          <w:sz w:val="26"/>
          <w:szCs w:val="26"/>
        </w:rPr>
        <w:t>.</w:t>
      </w: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>
        <w:rPr>
          <w:rFonts w:ascii="Times New Roman" w:hAnsi="Times New Roman"/>
          <w:color w:val="333333"/>
          <w:sz w:val="26"/>
          <w:szCs w:val="26"/>
        </w:rPr>
        <w:t>Не допускать выбрасывание трупов животных в не отведенных местах. Трупы животных, абортированные и мертворожденные плоды, а так же биологические отходы необходимо доставлять в места, предназначенные для захоронения – скотомогильники. Категорически запрещается сброс биологических отходов водоемы, реки и вывоз их на полигон для захоронения твердых бытовых отходов и уничтожение путем закапывания в землю;</w:t>
      </w:r>
    </w:p>
    <w:p w:rsidR="00E243D1" w:rsidRDefault="00E243D1" w:rsidP="00E243D1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Ежеквартально информировать специалистов участковых ветеринарных врачей об изменении поголовья сельскохозяйственных животных;</w:t>
      </w:r>
      <w:r>
        <w:rPr>
          <w:rFonts w:ascii="Times New Roman" w:hAnsi="Times New Roman"/>
          <w:color w:val="333333"/>
          <w:sz w:val="26"/>
          <w:szCs w:val="26"/>
        </w:rPr>
        <w:br/>
        <w:t xml:space="preserve">            Осуществлять хозяйственные и ветеринарные мероприятия, обеспечивающие предупреждение болезней сельскохозяйственных животных, не допускать загрязнения окружающей природной среды продуктами </w:t>
      </w:r>
      <w:r>
        <w:rPr>
          <w:rFonts w:ascii="Times New Roman" w:hAnsi="Times New Roman"/>
          <w:color w:val="333333"/>
          <w:sz w:val="26"/>
          <w:szCs w:val="26"/>
        </w:rPr>
        <w:lastRenderedPageBreak/>
        <w:t xml:space="preserve">жизнедеятельности животных предупреждать появление вредных насекомых, неприятных запахов; </w:t>
      </w:r>
    </w:p>
    <w:p w:rsidR="00E243D1" w:rsidRDefault="00E243D1" w:rsidP="00E243D1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Осуществлять уборку дорог, территорий, прилегающих к домовладениям, от отходов жизнедеятельности животных сразу после прогона животных;</w:t>
      </w:r>
    </w:p>
    <w:p w:rsidR="00E243D1" w:rsidRDefault="00E243D1" w:rsidP="00E243D1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Следить за наличием и сохранностью индивидуального номера животного.</w:t>
      </w:r>
      <w:r>
        <w:rPr>
          <w:rFonts w:ascii="Times New Roman" w:hAnsi="Times New Roman"/>
          <w:sz w:val="26"/>
          <w:szCs w:val="26"/>
        </w:rPr>
        <w:t xml:space="preserve"> (в редакции решения № 29 от 13 июля 2017 года)</w:t>
      </w:r>
    </w:p>
    <w:p w:rsidR="00E243D1" w:rsidRDefault="00E243D1" w:rsidP="00E243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Нарушение установленных органами местного самоуправления в Республике Хакасия правил содержания сельскохозяйственных животных и птиц, пушных зверей в населённых пунктах влечёт предупреждение или наложение административного штрафа в соответствии с Законом Республики Хакасия от 17 декабря 2008  года № 91-ЗРХ «Об административных правонарушениях. (в редакции решения № 29 от 13 июля 2017 года)</w:t>
      </w:r>
    </w:p>
    <w:p w:rsidR="00E243D1" w:rsidRDefault="00E243D1" w:rsidP="00E243D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Выпас сельскохозяйственных животных в не отведённых для этого местах (за исключением случаев, предусмотренных федеральным законодательством) влечёт предупреждение или наложение административного штрафа в соответствии с Законом Республики Хакасия от 17 декабря 2008  года № 91-ЗРХ «Об административных правонарушениях. (в редакции решения № 29 от 13 июля 2017 года).</w:t>
      </w:r>
      <w:r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18. Те же действия, повлекшие причинение ущерба здоровью или имуществу граждан, влекут наложение административного штрафа в соответствии с Законом Республики Хакасия от 17 декабря 2008  года № 91-ЗРХ «Об административных правонарушениях.</w:t>
      </w:r>
    </w:p>
    <w:p w:rsidR="00E243D1" w:rsidRDefault="00E243D1" w:rsidP="00E243D1">
      <w:pPr>
        <w:spacing w:after="0" w:line="240" w:lineRule="auto"/>
        <w:ind w:right="32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Статья 3. Правила пастьбы КРС и других  животных на летне-пастбищный период.</w:t>
      </w: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243D1" w:rsidRDefault="00E243D1" w:rsidP="00E243D1">
      <w:pPr>
        <w:tabs>
          <w:tab w:val="left" w:pos="648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color w:val="333333"/>
          <w:sz w:val="26"/>
          <w:szCs w:val="26"/>
        </w:rPr>
        <w:t>Выпас скота (</w:t>
      </w:r>
      <w:r>
        <w:rPr>
          <w:rFonts w:ascii="Times New Roman" w:hAnsi="Times New Roman"/>
          <w:sz w:val="26"/>
          <w:szCs w:val="26"/>
        </w:rPr>
        <w:t>ориентировочно с 01.05. по 31.10</w:t>
      </w:r>
      <w:r>
        <w:rPr>
          <w:rFonts w:ascii="Times New Roman" w:hAnsi="Times New Roman"/>
          <w:color w:val="333333"/>
          <w:sz w:val="26"/>
          <w:szCs w:val="26"/>
        </w:rPr>
        <w:t>)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 и на специально отведены пастбищах. Выпас скота в общественном стаде производится поочередно каждым владельцем скота из расчёта один день пастьбы за одну условную голову скота. Для контроля очерёдности уполномоченные составляют и ведут «Журнал очерёдности», в котором каждый владелец скота знакомится с записью о дне пастьбы и закрепляет запись собственноручной подписью. Выпас производится с 7.00 часов утра до 21.00 часов вечера. Каждый владелец лично сопровождает и сдаёт утром и принимает вечером свой скот от пастуха.</w:t>
      </w:r>
    </w:p>
    <w:p w:rsidR="00E243D1" w:rsidRDefault="00E243D1" w:rsidP="00E243D1">
      <w:pPr>
        <w:pStyle w:val="21"/>
        <w:spacing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Выпас лошадей на пастбищах сельского поселения допускается лишь в их стреноженном состоянии. </w:t>
      </w:r>
    </w:p>
    <w:p w:rsidR="00E243D1" w:rsidRDefault="00E243D1" w:rsidP="00E243D1">
      <w:pPr>
        <w:pStyle w:val="21"/>
        <w:spacing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компетенцию администрации Таштыпского сельсовета входит осуществление контроля в пределах своих полномочий за соблюдением гражданами требований законодательства Российской Федерации, регламентирующих содержание, выпас и прогон сельскохозяйственных животных, и настоящих Правил;</w:t>
      </w:r>
    </w:p>
    <w:p w:rsidR="00E243D1" w:rsidRDefault="00E243D1" w:rsidP="00E243D1">
      <w:pPr>
        <w:pStyle w:val="21"/>
        <w:spacing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объявление карантина на территории Таштыпского сельсовета по представлению ветеринарного врача Таштыпского района при возникновении очагов инфекционных заболеваний сельскохозяйственных животных; </w:t>
      </w:r>
    </w:p>
    <w:p w:rsidR="00E243D1" w:rsidRDefault="00E243D1" w:rsidP="00E243D1">
      <w:pPr>
        <w:pStyle w:val="21"/>
        <w:spacing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Таштыпского сельсовета;</w:t>
      </w:r>
    </w:p>
    <w:p w:rsidR="00E243D1" w:rsidRDefault="00E243D1" w:rsidP="00E243D1">
      <w:pPr>
        <w:pStyle w:val="21"/>
        <w:spacing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проживающих на территории Таштыпского сельсовета;</w:t>
      </w:r>
    </w:p>
    <w:p w:rsidR="00E243D1" w:rsidRDefault="00E243D1" w:rsidP="00E243D1">
      <w:pPr>
        <w:pStyle w:val="21"/>
        <w:spacing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доведение до владельцев сельскохозяйственных животных информации о правилах содержания сельскохозяйственных животных на территории Таштыпского сельсовета. (в редакции решения № 29 от 13 июля 2017 года)</w:t>
      </w:r>
    </w:p>
    <w:p w:rsidR="00E243D1" w:rsidRDefault="00E243D1" w:rsidP="00E243D1">
      <w:pPr>
        <w:pStyle w:val="21"/>
        <w:spacing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Собственники сельскохозяйственных животных и домашней птицы или пастухи обязаны:</w:t>
      </w:r>
    </w:p>
    <w:p w:rsidR="00E243D1" w:rsidRDefault="00E243D1" w:rsidP="00E243D1">
      <w:pPr>
        <w:pStyle w:val="21"/>
        <w:spacing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E243D1" w:rsidRDefault="00E243D1" w:rsidP="00E243D1">
      <w:pPr>
        <w:pStyle w:val="21"/>
        <w:spacing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E243D1" w:rsidRDefault="00E243D1" w:rsidP="00E243D1">
      <w:pPr>
        <w:pStyle w:val="21"/>
        <w:spacing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содержать сельскохозяйственных животных в ночное время в загонах. (в редакции решения № 29 от 13 июля 2017 года)</w:t>
      </w:r>
    </w:p>
    <w:p w:rsidR="00E243D1" w:rsidRDefault="00E243D1" w:rsidP="00E243D1">
      <w:pPr>
        <w:pStyle w:val="21"/>
        <w:spacing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Владельцы скота обязаны утром сдать скот пастуху. Вечером обязаны встретить скот из стада. Ночной выгул скота не разрешается в целях его сохранности. </w:t>
      </w:r>
    </w:p>
    <w:p w:rsidR="00E243D1" w:rsidRDefault="00E243D1" w:rsidP="00E243D1">
      <w:pPr>
        <w:pStyle w:val="21"/>
        <w:spacing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pStyle w:val="21"/>
        <w:spacing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Размер оплаты пастуху за единицу КРС и условия пастьбы определяются на весенних сходах (собраниях) и оформляются решением схода (собрания).</w:t>
      </w:r>
    </w:p>
    <w:p w:rsidR="00E243D1" w:rsidRDefault="00E243D1" w:rsidP="00E243D1">
      <w:pPr>
        <w:pStyle w:val="21"/>
        <w:spacing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pStyle w:val="21"/>
        <w:spacing w:line="240" w:lineRule="auto"/>
        <w:ind w:right="-5"/>
        <w:jc w:val="both"/>
      </w:pPr>
      <w:r>
        <w:rPr>
          <w:rFonts w:ascii="Times New Roman" w:hAnsi="Times New Roman"/>
          <w:sz w:val="26"/>
          <w:szCs w:val="26"/>
        </w:rPr>
        <w:t>5.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Покупка, продажа, перевозка, сдача или прогон на реализацию, а также размещение на пастбище сельскохозяйственных животных осуществляется только с ведома и разрешения специалистов государственной ветеринарной службы, при наличии ветеринарной сопроводительной документации (ветеринарного свидетельства, ветеринарной справки), в которой указаны все необходимые исследования и вакцинации, соответствующие данному виду сельскохозяйственного животного, а так же при соблюдении требований по предупреждению возникновения и распространения инфекционных болезней животных. (в редакции решения № 29 от 13 июля 2017 года)</w:t>
      </w:r>
    </w:p>
    <w:p w:rsidR="00E243D1" w:rsidRDefault="00E243D1" w:rsidP="00E243D1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В случае непредвиденного (форсмажорные обстоятельства, иные уважительные причины) отсутствия пастуха, пастьбу осуществляют владельцы в порядке очереди по графику, который на непредвиденный случай  устанавливает избранный или </w:t>
      </w:r>
      <w:r>
        <w:rPr>
          <w:rFonts w:ascii="Times New Roman" w:hAnsi="Times New Roman"/>
          <w:sz w:val="26"/>
          <w:szCs w:val="26"/>
        </w:rPr>
        <w:lastRenderedPageBreak/>
        <w:t>назначенный администрацией МО Таштыпский сельсовет староста из числа добросовестных владельцев на каждом участке (гурте).</w:t>
      </w:r>
    </w:p>
    <w:p w:rsidR="00E243D1" w:rsidRDefault="00E243D1" w:rsidP="00E243D1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Граждане, имеющие в своей собственности молодняк (текущего года), должны обеспечить его выпас без ущерба для посевных площадей, декоративных зеленых насаждений, клумб и цветников в населенном пункте (на привязи, под наблюдением хозяев).</w:t>
      </w:r>
    </w:p>
    <w:p w:rsidR="00E243D1" w:rsidRDefault="00E243D1" w:rsidP="00E243D1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Администрация муниципального образования Таштыпский сельсовет определяет в населенном пункте места сбора животных по каждому участку (гурту).</w:t>
      </w:r>
    </w:p>
    <w:p w:rsidR="00E243D1" w:rsidRDefault="00E243D1" w:rsidP="00E243D1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Пастбища выделяются постановлением Главы муниципального образования Таштыпский сельсовет на землях поселения, отведенных для этой цели в соответствии с действующим земельным законодательством.</w:t>
      </w:r>
    </w:p>
    <w:p w:rsidR="00E243D1" w:rsidRDefault="00E243D1" w:rsidP="00E243D1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Не разрешается выпас скота, лошадей, свиней, коз, овец на территории села Таштып. </w:t>
      </w:r>
    </w:p>
    <w:p w:rsidR="00E243D1" w:rsidRDefault="00E243D1" w:rsidP="00E243D1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243D1" w:rsidRDefault="00E243D1" w:rsidP="00E243D1">
      <w:pPr>
        <w:shd w:val="clear" w:color="auto" w:fill="FFFFFF"/>
        <w:tabs>
          <w:tab w:val="left" w:pos="6480"/>
        </w:tabs>
        <w:spacing w:before="240" w:after="240" w:line="276" w:lineRule="atLeast"/>
        <w:ind w:right="-5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>
        <w:rPr>
          <w:rFonts w:ascii="Times New Roman" w:hAnsi="Times New Roman"/>
          <w:color w:val="333333"/>
          <w:sz w:val="26"/>
          <w:szCs w:val="26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E243D1" w:rsidRDefault="00E243D1" w:rsidP="00E243D1">
      <w:pPr>
        <w:pStyle w:val="ConsPlusNormal"/>
        <w:widowControl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Не допускается передвижение скота и домашней птицы на территории населённых пунктов без сопровождения. Не соблюдение правил влечет за собой наложение административного штрафа</w:t>
      </w:r>
      <w:r>
        <w:rPr>
          <w:rFonts w:ascii="Times New Roman" w:hAnsi="Times New Roman"/>
          <w:sz w:val="26"/>
          <w:szCs w:val="26"/>
        </w:rPr>
        <w:t xml:space="preserve"> в соответствии с Законом Республики Хакасия от 17 декабря 2008  года № 91-ЗРХ «Об административных правонарушениях.</w:t>
      </w:r>
      <w:r>
        <w:rPr>
          <w:rFonts w:ascii="Times New Roman" w:hAnsi="Times New Roman" w:cs="Times New Roman"/>
          <w:sz w:val="26"/>
          <w:szCs w:val="26"/>
        </w:rPr>
        <w:t xml:space="preserve"> (в редакции решения № 29 от 13 июля 2017 года)</w:t>
      </w:r>
    </w:p>
    <w:p w:rsidR="00E243D1" w:rsidRDefault="00E243D1" w:rsidP="00E243D1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E243D1" w:rsidRDefault="00E243D1" w:rsidP="00E243D1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Выпас сельскохозяйственных животных и птицы  в не отведенных для этого местах  населенного пункта влечет за собой предупреждение или </w:t>
      </w:r>
      <w:r>
        <w:rPr>
          <w:rFonts w:ascii="Times New Roman" w:hAnsi="Times New Roman"/>
          <w:color w:val="333333"/>
          <w:sz w:val="26"/>
          <w:szCs w:val="26"/>
        </w:rPr>
        <w:t>наложение административного штрафа</w:t>
      </w:r>
      <w:r>
        <w:rPr>
          <w:rFonts w:ascii="Times New Roman" w:hAnsi="Times New Roman"/>
          <w:sz w:val="26"/>
          <w:szCs w:val="26"/>
        </w:rPr>
        <w:t xml:space="preserve"> в соответствии с Законом Республики Хакасия от 17 декабря 2008  года № 91-ЗРХ «Об административных правонарушениях.</w:t>
      </w:r>
      <w:r>
        <w:rPr>
          <w:rFonts w:ascii="Times New Roman" w:hAnsi="Times New Roman" w:cs="Times New Roman"/>
          <w:sz w:val="26"/>
          <w:szCs w:val="26"/>
        </w:rPr>
        <w:t xml:space="preserve"> (в редакции решения № 29 от 13 июля 2017 года)</w:t>
      </w:r>
    </w:p>
    <w:p w:rsidR="00E243D1" w:rsidRDefault="00E243D1" w:rsidP="00E243D1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3D1" w:rsidRDefault="00E243D1" w:rsidP="00E243D1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Содержание и организация пастьбы лошадей возлагается на владельцев. Нарушение данных правил владельцами лошадей влечет ответственность, предусмотренную административным законодательством и данными правилами.</w:t>
      </w:r>
    </w:p>
    <w:p w:rsidR="00E243D1" w:rsidRDefault="00E243D1" w:rsidP="00E243D1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pStyle w:val="3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Статья 4. Правила содержания собак</w:t>
      </w: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1.Содержание собак в усадьбах, в коммунальных квартирах, многоквартирных домах, учреждениях, предприятиях, физическими и юридическими лицами не должно причинять вред соседям и окружающим. Владельцы собак обязаны соблюдать чистоту  и порядок на придомовых территориях, в подъездах, на </w:t>
      </w:r>
      <w:r>
        <w:rPr>
          <w:rFonts w:ascii="Times New Roman" w:hAnsi="Times New Roman"/>
          <w:sz w:val="26"/>
          <w:szCs w:val="26"/>
        </w:rPr>
        <w:lastRenderedPageBreak/>
        <w:t>лестничных площадках и других общественных местах. Своевременно убирать после прогулок собачьи экскременты.</w:t>
      </w:r>
    </w:p>
    <w:p w:rsidR="00E243D1" w:rsidRDefault="00E243D1" w:rsidP="00E243D1">
      <w:pPr>
        <w:tabs>
          <w:tab w:val="num" w:pos="0"/>
        </w:tabs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Содержание собак без привязи не допускается, за исключением содержания в вольерах.</w:t>
      </w:r>
    </w:p>
    <w:p w:rsidR="00E243D1" w:rsidRDefault="00E243D1" w:rsidP="00E243D1">
      <w:pPr>
        <w:spacing w:after="0" w:line="240" w:lineRule="auto"/>
        <w:ind w:right="3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3.Безнадзорными считаются животные, находящиеся вне усадьбы, вне квартиры, вне другой частной территории без сопровождения хозяев и подлежат  принудительному отлову и уничтожению для предупреждения распространения бешенства. Граждане, препятствующие изоляции безнадзорных собак, привлекаются к административной ответственности.</w:t>
      </w:r>
    </w:p>
    <w:p w:rsidR="00E243D1" w:rsidRDefault="00E243D1" w:rsidP="00E243D1">
      <w:pPr>
        <w:tabs>
          <w:tab w:val="num" w:pos="120"/>
        </w:tabs>
        <w:spacing w:after="0" w:line="240" w:lineRule="auto"/>
        <w:ind w:left="240" w:right="321" w:hanging="120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>4.Выгуливание собак проводится в установленных местах при соблюдении мер безопасности для окружающих. Собаки  выгуливаются на  поводке  и  в  наморднике.</w:t>
      </w:r>
    </w:p>
    <w:p w:rsidR="00E243D1" w:rsidRDefault="00E243D1" w:rsidP="00E243D1">
      <w:pPr>
        <w:tabs>
          <w:tab w:val="num" w:pos="120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5.исключить (в редакции решения № 29 от 13 июля 2017 года)</w:t>
      </w:r>
    </w:p>
    <w:p w:rsidR="00E243D1" w:rsidRDefault="00E243D1" w:rsidP="00E243D1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E243D1" w:rsidRDefault="00E243D1" w:rsidP="00E243D1">
      <w:pPr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Содержание домашних животных в местах общего пользования коммунальных квартир и многоквартирных домов влечёт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</w:rPr>
        <w:t>наложение административного штрафа</w:t>
      </w:r>
      <w:r>
        <w:rPr>
          <w:rFonts w:ascii="Times New Roman" w:hAnsi="Times New Roman"/>
          <w:sz w:val="26"/>
          <w:szCs w:val="26"/>
        </w:rPr>
        <w:t xml:space="preserve"> в соответствии с Законом Республики Хакасия от 17 декабря 2008  года № 91-ЗРХ «Об административных правонарушениях.   (в редакции решения № 29 от 13 июля 2017 года)</w:t>
      </w:r>
    </w:p>
    <w:p w:rsidR="00E243D1" w:rsidRDefault="00E243D1" w:rsidP="00E243D1">
      <w:pPr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Допущение загрязнения домашними животными мест общего пользования в коммунальных квартирах и многоквартирных домах, а также общественных мест влечёт наложение административного штрафа</w:t>
      </w:r>
      <w:r>
        <w:rPr>
          <w:rFonts w:ascii="Times New Roman" w:hAnsi="Times New Roman"/>
          <w:color w:val="333333"/>
          <w:sz w:val="26"/>
          <w:szCs w:val="26"/>
        </w:rPr>
        <w:t xml:space="preserve"> наложение административного штрафа</w:t>
      </w:r>
      <w:r>
        <w:rPr>
          <w:rFonts w:ascii="Times New Roman" w:hAnsi="Times New Roman"/>
          <w:sz w:val="26"/>
          <w:szCs w:val="26"/>
        </w:rPr>
        <w:t xml:space="preserve"> в соответствии с Законом Республики Хакасия от 17 декабря 2008  года № 91-ЗРХ «Об административных правонарушениях.   (в редакции решения № 29 от 13 июля 2017 года)</w:t>
      </w:r>
    </w:p>
    <w:p w:rsidR="00E243D1" w:rsidRDefault="00E243D1" w:rsidP="00E243D1">
      <w:pPr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Выгул собак, в том числе появление с собакой без поводка и намордника в магазинах, учреждениях, на детских площадках, рынках, пляжах и в транспорте, а также выгул собак на территориях учреждений здравоохранения, детских садов, школ, иных образовательных учреждений и учреждений, работающих с несовершеннолетними, влечёт наложение административного штрафа</w:t>
      </w:r>
      <w:r>
        <w:rPr>
          <w:rFonts w:ascii="Times New Roman" w:hAnsi="Times New Roman"/>
          <w:color w:val="333333"/>
          <w:sz w:val="26"/>
          <w:szCs w:val="26"/>
        </w:rPr>
        <w:t xml:space="preserve"> наложение административного штрафа</w:t>
      </w:r>
      <w:r>
        <w:rPr>
          <w:rFonts w:ascii="Times New Roman" w:hAnsi="Times New Roman"/>
          <w:sz w:val="26"/>
          <w:szCs w:val="26"/>
        </w:rPr>
        <w:t xml:space="preserve"> в соответствии с Законом Республики Хакасия от 17 декабря 2008  года № 91-ЗРХ «Об административных правонарушениях</w:t>
      </w:r>
      <w:r>
        <w:rPr>
          <w:rFonts w:ascii="Times New Roman" w:hAnsi="Times New Roman"/>
          <w:sz w:val="26"/>
          <w:szCs w:val="26"/>
        </w:rPr>
        <w:br/>
        <w:t>9. Допущение нападения одного домашнего животного на другое домашнее животное, повлекшего увечье или гибель последнего, влечёт наложение административного штрафа</w:t>
      </w:r>
      <w:r>
        <w:rPr>
          <w:rFonts w:ascii="Times New Roman" w:hAnsi="Times New Roman"/>
          <w:color w:val="333333"/>
          <w:sz w:val="26"/>
          <w:szCs w:val="26"/>
        </w:rPr>
        <w:t xml:space="preserve"> наложение административного штрафа</w:t>
      </w:r>
      <w:r>
        <w:rPr>
          <w:rFonts w:ascii="Times New Roman" w:hAnsi="Times New Roman"/>
          <w:sz w:val="26"/>
          <w:szCs w:val="26"/>
        </w:rPr>
        <w:t xml:space="preserve"> в соответствии с Законом Республики Хакасия от 17 декабря 2008  года № 91-ЗРХ «Об административных правонарушениях. (в редакции решения № 29 от 13 июля 2017 года)</w:t>
      </w:r>
    </w:p>
    <w:p w:rsidR="00E243D1" w:rsidRDefault="00E243D1" w:rsidP="00E243D1">
      <w:pPr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Допущение по неосторожности нападения домашнего животного на человека с причинением вреда здоровью человека, если это деяние не содержит признаков </w:t>
      </w:r>
      <w:r>
        <w:rPr>
          <w:rFonts w:ascii="Times New Roman" w:hAnsi="Times New Roman"/>
          <w:sz w:val="26"/>
          <w:szCs w:val="26"/>
        </w:rPr>
        <w:lastRenderedPageBreak/>
        <w:t>преступления, предусмотренного статьей 118 Уголовного кодекса Российской Федерации, влечёт наложение административного штрафа</w:t>
      </w:r>
      <w:r>
        <w:rPr>
          <w:rFonts w:ascii="Times New Roman" w:hAnsi="Times New Roman"/>
          <w:color w:val="333333"/>
          <w:sz w:val="26"/>
          <w:szCs w:val="26"/>
        </w:rPr>
        <w:t xml:space="preserve"> наложение административного штрафа</w:t>
      </w:r>
      <w:r>
        <w:rPr>
          <w:rFonts w:ascii="Times New Roman" w:hAnsi="Times New Roman"/>
          <w:sz w:val="26"/>
          <w:szCs w:val="26"/>
        </w:rPr>
        <w:t xml:space="preserve"> в соответствии с Законом Республики Хакасия от 17 декабря 2008  года № 91-ЗРХ «Об административных правонарушениях. (в редакции решения № 29 от 13 июля 2017 года)</w:t>
      </w:r>
    </w:p>
    <w:p w:rsidR="00E243D1" w:rsidRDefault="00E243D1" w:rsidP="00E243D1">
      <w:pPr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Натравливание домашнего животного на людей или животных влечёт наложение административного штрафа</w:t>
      </w:r>
      <w:r>
        <w:rPr>
          <w:rFonts w:ascii="Times New Roman" w:hAnsi="Times New Roman"/>
          <w:color w:val="333333"/>
          <w:sz w:val="26"/>
          <w:szCs w:val="26"/>
        </w:rPr>
        <w:t xml:space="preserve"> наложение административного штрафа</w:t>
      </w:r>
      <w:r>
        <w:rPr>
          <w:rFonts w:ascii="Times New Roman" w:hAnsi="Times New Roman"/>
          <w:sz w:val="26"/>
          <w:szCs w:val="26"/>
        </w:rPr>
        <w:t xml:space="preserve"> в соответствии с Законом Республики Хакасия от 17 декабря 2008  года № 91-ЗРХ «Об административных правонарушениях». (в редакции решения № 29 от 13 июля 2017 года)</w:t>
      </w:r>
    </w:p>
    <w:p w:rsidR="00E243D1" w:rsidRDefault="00E243D1" w:rsidP="00E243D1">
      <w:pPr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Причинение ущерба чужому имуществу физическим воздействием домашнего животного влечёт наложение административного штрафа</w:t>
      </w:r>
      <w:r>
        <w:rPr>
          <w:rFonts w:ascii="Times New Roman" w:hAnsi="Times New Roman"/>
          <w:color w:val="333333"/>
          <w:sz w:val="26"/>
          <w:szCs w:val="26"/>
        </w:rPr>
        <w:t xml:space="preserve"> наложение административного штрафа</w:t>
      </w:r>
      <w:r>
        <w:rPr>
          <w:rFonts w:ascii="Times New Roman" w:hAnsi="Times New Roman"/>
          <w:sz w:val="26"/>
          <w:szCs w:val="26"/>
        </w:rPr>
        <w:t xml:space="preserve"> в соответствии с Законом Республики Хакасия от 17 декабря 2008  года № 91-ЗРХ «Об административных правонарушениях. (в редакции решения № 29 от 13 июля 2017 года)</w:t>
      </w:r>
    </w:p>
    <w:p w:rsidR="00E978FB" w:rsidRDefault="00E978FB"/>
    <w:sectPr w:rsidR="00E9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243D1"/>
    <w:rsid w:val="00E243D1"/>
    <w:rsid w:val="00E9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243D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243D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243D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E243D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semiHidden/>
    <w:unhideWhenUsed/>
    <w:rsid w:val="00E243D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243D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E243D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243D1"/>
    <w:rPr>
      <w:rFonts w:ascii="Calibri" w:eastAsia="Times New Roman" w:hAnsi="Calibri" w:cs="Times New Roman"/>
    </w:rPr>
  </w:style>
  <w:style w:type="paragraph" w:styleId="a5">
    <w:name w:val="Block Text"/>
    <w:basedOn w:val="a"/>
    <w:uiPriority w:val="99"/>
    <w:semiHidden/>
    <w:unhideWhenUsed/>
    <w:rsid w:val="00E243D1"/>
    <w:pPr>
      <w:spacing w:after="0" w:line="240" w:lineRule="auto"/>
      <w:ind w:left="120" w:right="32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uiPriority w:val="99"/>
    <w:rsid w:val="00E24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2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4474</Words>
  <Characters>25504</Characters>
  <Application>Microsoft Office Word</Application>
  <DocSecurity>0</DocSecurity>
  <Lines>212</Lines>
  <Paragraphs>59</Paragraphs>
  <ScaleCrop>false</ScaleCrop>
  <Company>Microsoft</Company>
  <LinksUpToDate>false</LinksUpToDate>
  <CharactersWithSpaces>29919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2017-07-17T03:53:00Z</dcterms:created>
  <dcterms:modified xsi:type="dcterms:W3CDTF">2017-07-17T03:53:00Z</dcterms:modified>
</cp:coreProperties>
</file>