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0" w:rsidRPr="00954110" w:rsidRDefault="00954110" w:rsidP="00954110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-339090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411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95411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954110" w:rsidRPr="00954110" w:rsidRDefault="00954110" w:rsidP="00954110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 w:rsidRPr="0095411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54110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954110" w:rsidRPr="00954110" w:rsidRDefault="00954110" w:rsidP="0095411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A22380" w:rsidP="0095411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февраля </w:t>
      </w:r>
      <w:r w:rsidR="00954110" w:rsidRPr="00954110">
        <w:rPr>
          <w:rFonts w:ascii="Times New Roman" w:hAnsi="Times New Roman" w:cs="Times New Roman"/>
          <w:sz w:val="26"/>
          <w:szCs w:val="26"/>
        </w:rPr>
        <w:t xml:space="preserve">2018 года                     с. Таштып                                №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54110" w:rsidRPr="00954110" w:rsidRDefault="00954110" w:rsidP="0095411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</w:tblGrid>
      <w:tr w:rsidR="00954110" w:rsidRPr="00954110" w:rsidTr="005709B8">
        <w:trPr>
          <w:trHeight w:val="1293"/>
        </w:trPr>
        <w:tc>
          <w:tcPr>
            <w:tcW w:w="4679" w:type="dxa"/>
            <w:shd w:val="clear" w:color="auto" w:fill="auto"/>
          </w:tcPr>
          <w:p w:rsidR="00954110" w:rsidRPr="00954110" w:rsidRDefault="00954110" w:rsidP="00954110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110">
              <w:rPr>
                <w:rFonts w:ascii="Times New Roman" w:hAnsi="Times New Roman" w:cs="Times New Roman"/>
                <w:sz w:val="26"/>
                <w:szCs w:val="26"/>
              </w:rPr>
              <w:t>О принятии части полномочий от Таштыпского района по решению вопросов местного значения в области градостроительной деятельности</w:t>
            </w:r>
          </w:p>
          <w:p w:rsidR="00954110" w:rsidRPr="00954110" w:rsidRDefault="00954110" w:rsidP="00954110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95411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54110">
        <w:rPr>
          <w:rFonts w:ascii="Times New Roman" w:hAnsi="Times New Roman" w:cs="Times New Roman"/>
          <w:sz w:val="26"/>
          <w:szCs w:val="26"/>
        </w:rPr>
        <w:t xml:space="preserve">. 4 ст.15 Закона Российской Федерации от 06.10.2003г. №131-ФЗ «Об общих принципах организации местного самоуправления в Российской Федерации», Законом Республики Хакасия от 07.11.2014 г. №84-ЗРХ  «О закреплении отдельных вопросов местного значения за сельскими поселениями </w:t>
      </w:r>
      <w:proofErr w:type="gramStart"/>
      <w:r w:rsidRPr="00954110">
        <w:rPr>
          <w:rFonts w:ascii="Times New Roman" w:hAnsi="Times New Roman" w:cs="Times New Roman"/>
          <w:sz w:val="26"/>
          <w:szCs w:val="26"/>
        </w:rPr>
        <w:t xml:space="preserve">в Республике Хакасия», решения Совета депутатов Таштыпского района от 28.11.2014г. №275 «О порядке заключения соглашений органами местного самоуправления Таштыпского района с органами местного самоуправления поселений, входящих в его состав, о передаче (принятии) части полномочий», </w:t>
      </w:r>
      <w:r w:rsidRPr="00954110">
        <w:rPr>
          <w:rFonts w:ascii="Times New Roman" w:hAnsi="Times New Roman" w:cs="Times New Roman"/>
          <w:color w:val="FF0000"/>
          <w:sz w:val="26"/>
          <w:szCs w:val="26"/>
        </w:rPr>
        <w:t>решения Совета депутатов Таштыпского района от 22 декабря 2017 года № 30 «О передачи части полномочий органам местного самоуправления поселений Таштыпского района по решению вопросов местного</w:t>
      </w:r>
      <w:proofErr w:type="gramEnd"/>
      <w:r w:rsidRPr="00954110">
        <w:rPr>
          <w:rFonts w:ascii="Times New Roman" w:hAnsi="Times New Roman" w:cs="Times New Roman"/>
          <w:color w:val="FF0000"/>
          <w:sz w:val="26"/>
          <w:szCs w:val="26"/>
        </w:rPr>
        <w:t xml:space="preserve"> значения в области градостроительной  деятельности»</w:t>
      </w:r>
      <w:r w:rsidRPr="00954110">
        <w:rPr>
          <w:rFonts w:ascii="Times New Roman" w:hAnsi="Times New Roman" w:cs="Times New Roman"/>
          <w:sz w:val="26"/>
          <w:szCs w:val="26"/>
        </w:rPr>
        <w:t xml:space="preserve"> руководствуясь ст.27 Устава муниципального образования </w:t>
      </w:r>
      <w:proofErr w:type="spellStart"/>
      <w:r w:rsidRPr="0095411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954110">
        <w:rPr>
          <w:rFonts w:ascii="Times New Roman" w:hAnsi="Times New Roman" w:cs="Times New Roman"/>
          <w:sz w:val="26"/>
          <w:szCs w:val="26"/>
        </w:rPr>
        <w:t xml:space="preserve"> сельсовет, Совет депутатов Таштыпского сельсовета  РЕШИЛ: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 xml:space="preserve">Принять часть полномочий от  Таштыпского района в части осуществления градостроительной деятельности в соответствии с </w:t>
      </w:r>
      <w:proofErr w:type="gramStart"/>
      <w:r w:rsidRPr="0095411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954110">
        <w:rPr>
          <w:rFonts w:ascii="Times New Roman" w:hAnsi="Times New Roman" w:cs="Times New Roman"/>
          <w:sz w:val="26"/>
          <w:szCs w:val="26"/>
        </w:rPr>
        <w:t>.3 и ч.4 ст. 14 Федерального закона №131-ФЗ «Об общих принципах организации местного самоуправления в Российской Федерации»:</w:t>
      </w:r>
    </w:p>
    <w:p w:rsidR="00954110" w:rsidRPr="00954110" w:rsidRDefault="00954110" w:rsidP="00954110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Предметом принятия осуществления принимаемых  полномочий являются: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 утверждение генерального плана поселения;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-утверждение правил землепользования и застройки;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 подготовка и утверждение подготовленной на основе генеральных планов поселения документации по планировке территории поселения;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 выдача разрешений на строительство и ввод в эксплуатацию объектов на территории поселения;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-разработка и утверждение местных нормативов градостроительного проектирования поселений;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резервирование земель и изъятие, в том числе путем выкупа, земельных участков в границах поселения для муниципальных нужд;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Федерации;</w:t>
      </w:r>
    </w:p>
    <w:p w:rsidR="00954110" w:rsidRPr="00954110" w:rsidRDefault="00954110" w:rsidP="0095411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color w:val="000000"/>
          <w:sz w:val="26"/>
          <w:szCs w:val="26"/>
        </w:rPr>
        <w:t>- осмотр зданий, сооружений и выдача рекомендаций об устранении выявленных в ходе таких осмотров нарушений.</w:t>
      </w:r>
      <w:r w:rsidRPr="00954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Принять  денежные средства для осуществления градостроительной деятельности из бюджета Таштыпского района, согласно приложению к решению Совета депутатов Таштыпского района от 22 декабря 2017 № 30, прилагается.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 xml:space="preserve">Принять полномочия  </w:t>
      </w:r>
      <w:proofErr w:type="gramStart"/>
      <w:r w:rsidRPr="00954110">
        <w:rPr>
          <w:rFonts w:ascii="Times New Roman" w:hAnsi="Times New Roman" w:cs="Times New Roman"/>
          <w:sz w:val="26"/>
          <w:szCs w:val="26"/>
        </w:rPr>
        <w:t>согласно соглашения</w:t>
      </w:r>
      <w:proofErr w:type="gramEnd"/>
      <w:r w:rsidRPr="00954110">
        <w:rPr>
          <w:rFonts w:ascii="Times New Roman" w:hAnsi="Times New Roman" w:cs="Times New Roman"/>
          <w:sz w:val="26"/>
          <w:szCs w:val="26"/>
        </w:rPr>
        <w:t>,   заключенного между Администрацией Таштыпского района и Администрацией Таштыпского сельсовета.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Решение Совета депутатов Таштыпского сельсовета от 23 марта 2015 года №</w:t>
      </w:r>
      <w:r w:rsidR="00A22380">
        <w:rPr>
          <w:rFonts w:ascii="Times New Roman" w:hAnsi="Times New Roman" w:cs="Times New Roman"/>
          <w:sz w:val="26"/>
          <w:szCs w:val="26"/>
        </w:rPr>
        <w:t xml:space="preserve"> </w:t>
      </w:r>
      <w:r w:rsidRPr="00954110">
        <w:rPr>
          <w:rFonts w:ascii="Times New Roman" w:hAnsi="Times New Roman" w:cs="Times New Roman"/>
          <w:sz w:val="26"/>
          <w:szCs w:val="26"/>
        </w:rPr>
        <w:t>15 «О принятии части полномочий от Таштыпского района по решению вопросов местного значения в области градост</w:t>
      </w:r>
      <w:r>
        <w:rPr>
          <w:rFonts w:ascii="Times New Roman" w:hAnsi="Times New Roman" w:cs="Times New Roman"/>
          <w:sz w:val="26"/>
          <w:szCs w:val="26"/>
        </w:rPr>
        <w:t xml:space="preserve">роительной деятельности считать </w:t>
      </w:r>
      <w:r w:rsidRPr="00954110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bidi="en-US"/>
        </w:rPr>
        <w:t>Настоящее решение направить для подписания главе Таштыпского сельсовета.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41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411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бюджету, финансам и экономической политике </w:t>
      </w:r>
      <w:r>
        <w:rPr>
          <w:rFonts w:ascii="Times New Roman" w:hAnsi="Times New Roman" w:cs="Times New Roman"/>
          <w:sz w:val="26"/>
          <w:szCs w:val="26"/>
        </w:rPr>
        <w:t xml:space="preserve">(М.Н.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Крысенко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54110" w:rsidRPr="00954110" w:rsidRDefault="00954110" w:rsidP="00954110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</w:t>
      </w:r>
      <w:proofErr w:type="gramStart"/>
      <w:r w:rsidRPr="00954110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54110">
        <w:rPr>
          <w:rFonts w:ascii="Times New Roman" w:hAnsi="Times New Roman" w:cs="Times New Roman"/>
          <w:sz w:val="26"/>
          <w:szCs w:val="26"/>
        </w:rPr>
        <w:t>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4110" w:rsidRPr="00954110" w:rsidRDefault="00954110" w:rsidP="0095411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4110" w:rsidRPr="00954110" w:rsidRDefault="00954110" w:rsidP="0095411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11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</w:t>
      </w:r>
      <w:r w:rsidR="00A22380">
        <w:rPr>
          <w:rFonts w:ascii="Times New Roman" w:hAnsi="Times New Roman" w:cs="Times New Roman"/>
          <w:sz w:val="26"/>
          <w:szCs w:val="26"/>
        </w:rPr>
        <w:t xml:space="preserve">      </w:t>
      </w:r>
      <w:r w:rsidRPr="00954110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54110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954110" w:rsidRDefault="00954110" w:rsidP="00954110">
      <w:pPr>
        <w:spacing w:line="200" w:lineRule="atLeast"/>
        <w:jc w:val="both"/>
        <w:rPr>
          <w:sz w:val="26"/>
          <w:szCs w:val="26"/>
        </w:rPr>
      </w:pPr>
    </w:p>
    <w:p w:rsidR="00954110" w:rsidRDefault="00954110" w:rsidP="00954110">
      <w:pPr>
        <w:spacing w:line="200" w:lineRule="atLeast"/>
      </w:pPr>
    </w:p>
    <w:p w:rsidR="00954110" w:rsidRPr="005E043A" w:rsidRDefault="00954110" w:rsidP="00954110">
      <w:pPr>
        <w:spacing w:line="200" w:lineRule="atLeast"/>
        <w:rPr>
          <w:spacing w:val="10"/>
          <w:sz w:val="26"/>
          <w:szCs w:val="26"/>
        </w:rPr>
      </w:pPr>
    </w:p>
    <w:p w:rsidR="00954110" w:rsidRDefault="00954110" w:rsidP="00954110">
      <w:pPr>
        <w:spacing w:line="100" w:lineRule="atLeast"/>
        <w:jc w:val="right"/>
        <w:rPr>
          <w:sz w:val="26"/>
          <w:szCs w:val="26"/>
        </w:rPr>
      </w:pPr>
    </w:p>
    <w:p w:rsidR="00954110" w:rsidRDefault="00954110" w:rsidP="00954110">
      <w:pPr>
        <w:jc w:val="center"/>
        <w:rPr>
          <w:b/>
          <w:sz w:val="24"/>
          <w:szCs w:val="24"/>
        </w:rPr>
      </w:pPr>
    </w:p>
    <w:p w:rsidR="00954110" w:rsidRDefault="00954110" w:rsidP="00954110">
      <w:pPr>
        <w:jc w:val="center"/>
        <w:rPr>
          <w:b/>
          <w:sz w:val="24"/>
          <w:szCs w:val="24"/>
        </w:rPr>
      </w:pPr>
    </w:p>
    <w:p w:rsidR="00954110" w:rsidRDefault="00954110" w:rsidP="00954110">
      <w:pPr>
        <w:jc w:val="center"/>
        <w:rPr>
          <w:b/>
          <w:sz w:val="24"/>
          <w:szCs w:val="24"/>
        </w:rPr>
      </w:pPr>
    </w:p>
    <w:p w:rsidR="00954110" w:rsidRDefault="00954110" w:rsidP="00954110">
      <w:pPr>
        <w:jc w:val="center"/>
        <w:rPr>
          <w:b/>
          <w:sz w:val="24"/>
          <w:szCs w:val="24"/>
        </w:rPr>
      </w:pPr>
    </w:p>
    <w:p w:rsidR="00954110" w:rsidRDefault="00954110" w:rsidP="00954110">
      <w:pPr>
        <w:jc w:val="center"/>
        <w:rPr>
          <w:b/>
          <w:sz w:val="24"/>
          <w:szCs w:val="24"/>
        </w:rPr>
      </w:pPr>
    </w:p>
    <w:p w:rsidR="00E2125B" w:rsidRDefault="00E2125B"/>
    <w:sectPr w:rsidR="00E2125B" w:rsidSect="002E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3C06"/>
    <w:multiLevelType w:val="hybridMultilevel"/>
    <w:tmpl w:val="813C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110"/>
    <w:rsid w:val="002E4536"/>
    <w:rsid w:val="00954110"/>
    <w:rsid w:val="00A22380"/>
    <w:rsid w:val="00E2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BE89-8267-40CD-8C9C-AA57C97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2018-01-19T03:34:00Z</dcterms:created>
  <dcterms:modified xsi:type="dcterms:W3CDTF">2018-02-02T06:50:00Z</dcterms:modified>
</cp:coreProperties>
</file>