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-528955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мая 2017г.                                        с.Таштып                     </w:t>
      </w:r>
      <w:r w:rsidR="009B0D77">
        <w:rPr>
          <w:rFonts w:ascii="Times New Roman" w:hAnsi="Times New Roman"/>
          <w:sz w:val="26"/>
          <w:szCs w:val="26"/>
        </w:rPr>
        <w:t xml:space="preserve">                         № 14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924C29" w:rsidTr="00924C29">
        <w:trPr>
          <w:trHeight w:val="1254"/>
        </w:trPr>
        <w:tc>
          <w:tcPr>
            <w:tcW w:w="4503" w:type="dxa"/>
            <w:hideMark/>
          </w:tcPr>
          <w:p w:rsidR="00924C29" w:rsidRDefault="00924C29" w:rsidP="00924C29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Andale Sans UI" w:hAnsi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Об утверждении Правил изоляции  бродячих сельскохозяйственных животных с территории села Таштып и временного их содержания в специально оборудованном помещении</w:t>
            </w:r>
          </w:p>
        </w:tc>
      </w:tr>
    </w:tbl>
    <w:p w:rsidR="00924C29" w:rsidRDefault="00924C29" w:rsidP="00924C29">
      <w:pPr>
        <w:spacing w:after="0" w:line="240" w:lineRule="atLeast"/>
        <w:jc w:val="center"/>
        <w:rPr>
          <w:rFonts w:ascii="Times New Roman" w:eastAsia="Andale Sans UI" w:hAnsi="Times New Roman"/>
          <w:kern w:val="2"/>
          <w:sz w:val="26"/>
          <w:szCs w:val="26"/>
          <w:lang w:eastAsia="en-US"/>
        </w:rPr>
      </w:pPr>
    </w:p>
    <w:p w:rsidR="00924C29" w:rsidRDefault="00924C29" w:rsidP="00924C29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06.10.2003г. №131-ФЗ «Об общих принципах организации местного самоуправления»,  «Правилами содержания домашних животных и птиц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сельсовет», утвержденных Решением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17.03.2006. №41, в целях ограничения нахождения бродячих сельскохозяйственных животных на территории села Таштып,  руководствуясь п.41 ст.36, ст. 27 Устава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21.02.2006 года,  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РЕШИЛ:</w:t>
      </w:r>
      <w:proofErr w:type="gramEnd"/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Правила изоляции бродячих сельскохозяйственных животных с территории села Таштып и временному их содержанию в специально оборудованном помещении.</w:t>
      </w: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2.Настоящее решение направить на подписание главе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А.А.Дьяченко.</w:t>
      </w: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опубликовать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постоянную комиссию по социальным вопросам, законности и правопорядку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А.А.Дьяченко</w:t>
      </w: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lastRenderedPageBreak/>
        <w:t xml:space="preserve">                                                Приложение</w:t>
      </w:r>
    </w:p>
    <w:p w:rsidR="00924C29" w:rsidRDefault="00924C29" w:rsidP="00924C29">
      <w:pPr>
        <w:spacing w:after="0" w:line="240" w:lineRule="atLeast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к решению </w:t>
      </w:r>
    </w:p>
    <w:p w:rsidR="00924C29" w:rsidRDefault="00924C29" w:rsidP="00924C29">
      <w:pPr>
        <w:spacing w:after="0" w:line="240" w:lineRule="atLeast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Совета депутатов </w:t>
      </w:r>
    </w:p>
    <w:p w:rsidR="00924C29" w:rsidRDefault="00924C29" w:rsidP="00924C29">
      <w:pPr>
        <w:spacing w:after="0" w:line="240" w:lineRule="atLeast"/>
        <w:jc w:val="right"/>
        <w:rPr>
          <w:rFonts w:ascii="Times New Roman" w:hAnsi="Times New Roman"/>
          <w:sz w:val="18"/>
          <w:szCs w:val="20"/>
        </w:rPr>
      </w:pPr>
      <w:proofErr w:type="spellStart"/>
      <w:r>
        <w:rPr>
          <w:rFonts w:ascii="Times New Roman" w:hAnsi="Times New Roman"/>
          <w:sz w:val="18"/>
          <w:szCs w:val="20"/>
        </w:rPr>
        <w:t>Таштыпского</w:t>
      </w:r>
      <w:proofErr w:type="spellEnd"/>
      <w:r>
        <w:rPr>
          <w:rFonts w:ascii="Times New Roman" w:hAnsi="Times New Roman"/>
          <w:sz w:val="18"/>
          <w:szCs w:val="20"/>
        </w:rPr>
        <w:t xml:space="preserve"> сельсовета </w:t>
      </w:r>
    </w:p>
    <w:p w:rsidR="00924C29" w:rsidRDefault="00347411" w:rsidP="00924C29">
      <w:pPr>
        <w:spacing w:after="0" w:line="240" w:lineRule="atLeast"/>
        <w:jc w:val="right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0т   16 мая 2017 года №  14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Правила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изоляции бродячих сельскохозяйственных животных с территории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села Таштып и временному их содержанию в специально оборудованном помещении.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b/>
          <w:sz w:val="24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1.Общие положения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widowControl w:val="0"/>
        <w:numPr>
          <w:ilvl w:val="1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Настоящие Правила разработаны с целью обеспечения чистоты, порядка, охраны зеленых насаждений, парков и скверов на территории села Таштып, а также обеспечения безопасности здоровья и жизни населения и безопасности дорожного движения на улицах села Таштып.</w:t>
      </w:r>
    </w:p>
    <w:p w:rsidR="00924C29" w:rsidRDefault="00924C29" w:rsidP="00924C29">
      <w:pPr>
        <w:widowControl w:val="0"/>
        <w:numPr>
          <w:ilvl w:val="1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Правила устанавливают порядок изоляции бродячих сельскохозяйственных животных с территории села Таштып и содержания их  в специально оборудованном помещении.</w:t>
      </w:r>
    </w:p>
    <w:p w:rsidR="00924C29" w:rsidRDefault="00924C29" w:rsidP="00924C29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2.Основные понятия</w:t>
      </w:r>
    </w:p>
    <w:p w:rsidR="00924C29" w:rsidRDefault="00924C29" w:rsidP="00924C29">
      <w:pPr>
        <w:spacing w:after="0" w:line="240" w:lineRule="atLeast"/>
        <w:ind w:left="360"/>
        <w:jc w:val="center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2.1. Владелец животного – физическое или юридическое лицо, которое имеет в собственности сельскохозяйственное животное.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2.2. </w:t>
      </w:r>
      <w:proofErr w:type="gramStart"/>
      <w:r>
        <w:rPr>
          <w:rFonts w:ascii="Times New Roman" w:hAnsi="Times New Roman"/>
          <w:sz w:val="24"/>
          <w:szCs w:val="26"/>
        </w:rPr>
        <w:t xml:space="preserve">Сельскохозяйственные животные – животные  любого биологического вида (лошади, крупный рогатый скот, козы, овцы, свиньи), а также сельскохозяйственные птицы (гуси, утки, индейки, куры). </w:t>
      </w:r>
      <w:proofErr w:type="gramEnd"/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Безнадзорные сельскохозяйственные животные – животные, находящиеся в общественных местах, на улицах села, парках скверах, сельскохозяйственных угодьях и др. без сопровождающего лица.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2.4. Изоляция сельскохозяйственных животных – принудительный сбор бродячих животных и перегон его в специально оборудованное помещение для их временного содержания.</w:t>
      </w:r>
    </w:p>
    <w:p w:rsidR="00924C29" w:rsidRDefault="00924C29" w:rsidP="00924C29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Порядок изоляции безнадзорных сельскохозяйственных животных</w:t>
      </w:r>
    </w:p>
    <w:p w:rsidR="00924C29" w:rsidRDefault="00924C29" w:rsidP="00924C29">
      <w:pPr>
        <w:pStyle w:val="msonormalbullet1gif"/>
        <w:ind w:firstLine="544"/>
        <w:contextualSpacing/>
        <w:jc w:val="both"/>
        <w:rPr>
          <w:color w:val="000000"/>
        </w:rPr>
      </w:pPr>
      <w:r>
        <w:rPr>
          <w:color w:val="000000"/>
        </w:rPr>
        <w:t xml:space="preserve">3.1.Сельскохозяйственные животные, пасущиеся без сопровождающегося лица и вне отведенных мест для выпаса, наносящих ущерб имуществу физических или юридических лиц будут признаны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- в пунктах временного содержания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ВС), расположенного на территории ООО "Нива" по адресу: Республика Хакасия, </w:t>
      </w:r>
      <w:proofErr w:type="spellStart"/>
      <w:r>
        <w:rPr>
          <w:color w:val="000000"/>
        </w:rPr>
        <w:t>Таштыпский</w:t>
      </w:r>
      <w:proofErr w:type="spellEnd"/>
      <w:r>
        <w:rPr>
          <w:color w:val="000000"/>
        </w:rPr>
        <w:t xml:space="preserve"> район, село Таштып, переулок Октябрьский, 28, до выяснения их владельца, установления размера нанесенного ущерба и составления необходимых документов.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 xml:space="preserve">3.2.Право на изоляцию сельскохозяйственных животных имеют лица </w:t>
      </w:r>
      <w:r>
        <w:rPr>
          <w:b/>
          <w:bCs/>
          <w:color w:val="000000"/>
        </w:rPr>
        <w:t>(</w:t>
      </w:r>
      <w:r>
        <w:rPr>
          <w:color w:val="000000"/>
        </w:rPr>
        <w:t>работники</w:t>
      </w:r>
      <w:r>
        <w:rPr>
          <w:b/>
          <w:bCs/>
          <w:color w:val="000000"/>
        </w:rPr>
        <w:t>)</w:t>
      </w:r>
      <w:r>
        <w:rPr>
          <w:color w:val="000000"/>
        </w:rPr>
        <w:t xml:space="preserve">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3.3.Лицо (работник) изолировавший животных в ПВС обязан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составить акт, где указывается причина и время изоляции, численность животных, немедленно поставить в известность работодателя, главу сельского поселения, либо лицо его заменяющего  и принять меры по исключению в ПВС травматизма животных, обеспечению их водопоем.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lastRenderedPageBreak/>
        <w:t>3.4. Лицо (работник) изолировавший животных в ПВС в 12 -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3.5. В случае задержания сельскохозяйственных животных в ПВС более 12 часов, лицо (работник) изолировавший животных, обязан организовать кормление, поение и охрану животных. В ПВС животные могут содержаться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суток. 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3.6. Для возврата задержанного животного владелец обязан предъявить следующие документы: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-справку, подтверждающий право собственности на животное;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-документ, удостоверяющий личность владельца.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3.8.После оформления необходимых документов лицо, лицо (работник) изолировавший животных,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об обнаруженных животных сообщает в полицию или Администрацию сельского поселения.</w:t>
      </w:r>
    </w:p>
    <w:p w:rsidR="00924C29" w:rsidRDefault="00924C29" w:rsidP="00924C29">
      <w:pPr>
        <w:pStyle w:val="msonormalbullet2gif"/>
        <w:ind w:firstLine="544"/>
        <w:contextualSpacing/>
        <w:jc w:val="both"/>
        <w:rPr>
          <w:color w:val="000000"/>
        </w:rPr>
      </w:pPr>
      <w:r>
        <w:rPr>
          <w:color w:val="000000"/>
        </w:rPr>
        <w:t>3.9.В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924C29" w:rsidRDefault="00924C29" w:rsidP="00924C29">
      <w:pPr>
        <w:spacing w:after="0" w:line="240" w:lineRule="atLeast"/>
        <w:ind w:left="360"/>
        <w:rPr>
          <w:rFonts w:ascii="Times New Roman" w:hAnsi="Times New Roman"/>
          <w:sz w:val="24"/>
          <w:szCs w:val="26"/>
        </w:rPr>
      </w:pPr>
    </w:p>
    <w:p w:rsidR="00924C29" w:rsidRDefault="00924C29" w:rsidP="00924C29">
      <w:pPr>
        <w:pStyle w:val="a3"/>
        <w:widowControl w:val="0"/>
        <w:numPr>
          <w:ilvl w:val="0"/>
          <w:numId w:val="2"/>
        </w:num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Возврат безнадзорных сельскохозяйственных животных владельцу.</w:t>
      </w:r>
    </w:p>
    <w:p w:rsidR="00924C29" w:rsidRDefault="00924C29" w:rsidP="00924C29">
      <w:pPr>
        <w:spacing w:after="0" w:line="240" w:lineRule="atLeast"/>
        <w:ind w:left="720"/>
        <w:rPr>
          <w:rFonts w:ascii="Times New Roman" w:hAnsi="Times New Roman"/>
          <w:b/>
          <w:sz w:val="24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4.1. В случае возврата безнадзорных сельскохозяйственных животных владельцам, с них взимается плата через кассу и по калькуляц</w:t>
      </w:r>
      <w:proofErr w:type="gramStart"/>
      <w:r>
        <w:rPr>
          <w:rFonts w:ascii="Times New Roman" w:hAnsi="Times New Roman"/>
          <w:sz w:val="24"/>
          <w:szCs w:val="26"/>
        </w:rPr>
        <w:t>ии  ООО</w:t>
      </w:r>
      <w:proofErr w:type="gramEnd"/>
      <w:r>
        <w:rPr>
          <w:rFonts w:ascii="Times New Roman" w:hAnsi="Times New Roman"/>
          <w:sz w:val="24"/>
          <w:szCs w:val="26"/>
        </w:rPr>
        <w:t xml:space="preserve"> «Нива» за содержание скота  в специально оборудованном помещении.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4.2.Владельцы задержанных животных подвергаются административным штрафам в установленном законодательством порядке.</w:t>
      </w: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4.3. Возврат безнадзорных сельскохозяйственных животных, помещенных в специально оборудованном помещении.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ООО «Нива» производится с 08-00 часов до 18-00 часов владельцу только при предъявлении следующих документов: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справки с сельсовета о собственности на животное;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квитанции об уплате согласно бланку калькуляции;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паспорта владельца.</w:t>
      </w:r>
    </w:p>
    <w:p w:rsidR="00924C29" w:rsidRDefault="00924C29" w:rsidP="00924C29">
      <w:pPr>
        <w:rPr>
          <w:rFonts w:ascii="Calibri" w:hAnsi="Calibri"/>
          <w:sz w:val="20"/>
        </w:rPr>
      </w:pPr>
    </w:p>
    <w:p w:rsidR="00924C29" w:rsidRDefault="00924C29" w:rsidP="00924C29">
      <w:pPr>
        <w:rPr>
          <w:sz w:val="20"/>
        </w:rPr>
      </w:pPr>
    </w:p>
    <w:p w:rsidR="00924C29" w:rsidRDefault="00924C29" w:rsidP="00924C29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6"/>
        </w:rPr>
        <w:t>Таштыпского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сельсовета                                                               А.А. Дьяченко</w:t>
      </w:r>
    </w:p>
    <w:p w:rsidR="00B671DB" w:rsidRDefault="00B671DB"/>
    <w:sectPr w:rsidR="00B671DB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46D"/>
    <w:multiLevelType w:val="hybridMultilevel"/>
    <w:tmpl w:val="E0F239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42F"/>
    <w:multiLevelType w:val="multilevel"/>
    <w:tmpl w:val="BBB8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29"/>
    <w:rsid w:val="000D2DA9"/>
    <w:rsid w:val="00347411"/>
    <w:rsid w:val="003D6F88"/>
    <w:rsid w:val="00443A33"/>
    <w:rsid w:val="00924C29"/>
    <w:rsid w:val="009B0D77"/>
    <w:rsid w:val="00B6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2017-05-16T02:41:00Z</cp:lastPrinted>
  <dcterms:created xsi:type="dcterms:W3CDTF">2017-05-16T02:28:00Z</dcterms:created>
  <dcterms:modified xsi:type="dcterms:W3CDTF">2017-05-18T03:58:00Z</dcterms:modified>
</cp:coreProperties>
</file>