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B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6EBB">
        <w:rPr>
          <w:rFonts w:ascii="Times New Roman" w:hAnsi="Times New Roman"/>
          <w:sz w:val="26"/>
          <w:szCs w:val="26"/>
        </w:rPr>
        <w:drawing>
          <wp:inline distT="0" distB="0" distL="0" distR="0">
            <wp:extent cx="466725" cy="585050"/>
            <wp:effectExtent l="19050" t="0" r="9525" b="0"/>
            <wp:docPr id="6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Российская Федерация</w:t>
      </w: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Республики Хакасия</w:t>
      </w: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 xml:space="preserve">Совет депутатов </w:t>
      </w: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278A9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EBB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278A9">
        <w:rPr>
          <w:rFonts w:ascii="Times New Roman" w:hAnsi="Times New Roman"/>
          <w:sz w:val="26"/>
          <w:szCs w:val="26"/>
        </w:rPr>
        <w:t>Р</w:t>
      </w:r>
      <w:proofErr w:type="gramEnd"/>
      <w:r w:rsidRPr="00F278A9">
        <w:rPr>
          <w:rFonts w:ascii="Times New Roman" w:hAnsi="Times New Roman"/>
          <w:sz w:val="26"/>
          <w:szCs w:val="26"/>
        </w:rPr>
        <w:t xml:space="preserve"> Е Ш Е Н И Е</w:t>
      </w:r>
    </w:p>
    <w:p w:rsidR="00246EBB" w:rsidRPr="00F278A9" w:rsidRDefault="00246EBB" w:rsidP="00246E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28 декабря 2016 года</w:t>
      </w:r>
      <w:r w:rsidRPr="00F278A9">
        <w:rPr>
          <w:rFonts w:ascii="Times New Roman" w:hAnsi="Times New Roman"/>
          <w:sz w:val="26"/>
          <w:szCs w:val="26"/>
        </w:rPr>
        <w:t xml:space="preserve">                            с. Таштып                          </w:t>
      </w:r>
      <w:r>
        <w:rPr>
          <w:rFonts w:ascii="Times New Roman" w:hAnsi="Times New Roman"/>
          <w:sz w:val="26"/>
          <w:szCs w:val="26"/>
        </w:rPr>
        <w:t>№ 53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 xml:space="preserve">О внесении дополнений и изменений </w:t>
      </w:r>
      <w:proofErr w:type="gramStart"/>
      <w:r w:rsidRPr="00F278A9">
        <w:rPr>
          <w:rFonts w:ascii="Times New Roman" w:hAnsi="Times New Roman"/>
          <w:sz w:val="26"/>
          <w:szCs w:val="26"/>
        </w:rPr>
        <w:t>в</w:t>
      </w:r>
      <w:proofErr w:type="gramEnd"/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 xml:space="preserve">решение Совета депутатов 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278A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F278A9">
        <w:rPr>
          <w:rFonts w:ascii="Times New Roman" w:hAnsi="Times New Roman"/>
          <w:sz w:val="26"/>
          <w:szCs w:val="26"/>
        </w:rPr>
        <w:t xml:space="preserve"> сельсовет от 17.03.2006г.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 xml:space="preserve"> № 41 «Об утверждении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 xml:space="preserve">Правил содержания домашних 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животных и птиц на территории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278A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F278A9">
        <w:rPr>
          <w:rFonts w:ascii="Times New Roman" w:hAnsi="Times New Roman"/>
          <w:sz w:val="26"/>
          <w:szCs w:val="26"/>
        </w:rPr>
        <w:t xml:space="preserve"> сельсовет»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6EBB" w:rsidRPr="00F278A9" w:rsidRDefault="00246EBB" w:rsidP="00246EBB">
      <w:pPr>
        <w:rPr>
          <w:sz w:val="26"/>
          <w:szCs w:val="26"/>
        </w:rPr>
      </w:pPr>
    </w:p>
    <w:p w:rsidR="00246EBB" w:rsidRPr="00F278A9" w:rsidRDefault="00246EBB" w:rsidP="00246EB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ab/>
        <w:t xml:space="preserve">Руководствуясь </w:t>
      </w:r>
      <w:proofErr w:type="gramStart"/>
      <w:r w:rsidRPr="00F278A9">
        <w:rPr>
          <w:rFonts w:ascii="Times New Roman" w:hAnsi="Times New Roman"/>
          <w:sz w:val="26"/>
          <w:szCs w:val="26"/>
        </w:rPr>
        <w:t>ч</w:t>
      </w:r>
      <w:proofErr w:type="gramEnd"/>
      <w:r w:rsidRPr="00F278A9">
        <w:rPr>
          <w:rFonts w:ascii="Times New Roman" w:hAnsi="Times New Roman"/>
          <w:sz w:val="26"/>
          <w:szCs w:val="26"/>
        </w:rPr>
        <w:t xml:space="preserve">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 ст.27  Устава муниципального образования </w:t>
      </w:r>
      <w:proofErr w:type="spellStart"/>
      <w:r w:rsidRPr="00F278A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F278A9">
        <w:rPr>
          <w:rFonts w:ascii="Times New Roman" w:hAnsi="Times New Roman"/>
          <w:sz w:val="26"/>
          <w:szCs w:val="26"/>
        </w:rPr>
        <w:t xml:space="preserve"> сельсовет, Совет депутатов муниципального образования РЕШИЛ:</w:t>
      </w:r>
    </w:p>
    <w:p w:rsidR="00246EBB" w:rsidRPr="00F278A9" w:rsidRDefault="00246EBB" w:rsidP="00246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 xml:space="preserve">      1.Внести дополнения  и изменения в  решение Совета депутатов муниципального образования  </w:t>
      </w:r>
      <w:proofErr w:type="spellStart"/>
      <w:r w:rsidRPr="00F278A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F278A9">
        <w:rPr>
          <w:rFonts w:ascii="Times New Roman" w:hAnsi="Times New Roman"/>
          <w:sz w:val="26"/>
          <w:szCs w:val="26"/>
        </w:rPr>
        <w:t xml:space="preserve"> сельсовет от  17.03.2006г. № 41  «Об утверждении Правил содержания домашних  животных и птиц на территории муниципального образования</w:t>
      </w:r>
    </w:p>
    <w:p w:rsidR="00246EBB" w:rsidRPr="00F278A9" w:rsidRDefault="00246EBB" w:rsidP="00246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78A9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F278A9">
        <w:rPr>
          <w:rFonts w:ascii="Times New Roman" w:hAnsi="Times New Roman"/>
          <w:sz w:val="26"/>
          <w:szCs w:val="26"/>
        </w:rPr>
        <w:t xml:space="preserve"> сельсовет»: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1)</w:t>
      </w:r>
      <w:proofErr w:type="gramStart"/>
      <w:r w:rsidRPr="00F278A9">
        <w:rPr>
          <w:rFonts w:ascii="Times New Roman" w:hAnsi="Times New Roman"/>
          <w:sz w:val="26"/>
          <w:szCs w:val="26"/>
        </w:rPr>
        <w:t>.</w:t>
      </w:r>
      <w:proofErr w:type="gramEnd"/>
      <w:r w:rsidRPr="00F278A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t xml:space="preserve">. 6,  ст.2  слова </w:t>
      </w:r>
      <w:r w:rsidRPr="00F278A9">
        <w:rPr>
          <w:rFonts w:ascii="Times New Roman" w:hAnsi="Times New Roman"/>
          <w:sz w:val="26"/>
          <w:szCs w:val="26"/>
        </w:rPr>
        <w:t>«в соответствии с ч.1 ст.50 Закона Республики Хакасия от 17 декабря 2008  года № 91-ЗРХ «Об административных правонарушениях»</w:t>
      </w:r>
      <w:r w:rsidRPr="00F278A9">
        <w:rPr>
          <w:rFonts w:ascii="Times New Roman" w:hAnsi="Times New Roman"/>
          <w:b/>
          <w:sz w:val="26"/>
          <w:szCs w:val="26"/>
        </w:rPr>
        <w:t xml:space="preserve"> исключить.</w:t>
      </w:r>
    </w:p>
    <w:p w:rsidR="00246EBB" w:rsidRPr="00F278A9" w:rsidRDefault="00246EBB" w:rsidP="00246E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278A9">
        <w:rPr>
          <w:rFonts w:ascii="Times New Roman" w:hAnsi="Times New Roman" w:cs="Times New Roman"/>
          <w:sz w:val="26"/>
          <w:szCs w:val="26"/>
        </w:rPr>
        <w:t>2)</w:t>
      </w:r>
      <w:proofErr w:type="gramStart"/>
      <w:r w:rsidRPr="00F278A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78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78A9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F278A9">
        <w:rPr>
          <w:rFonts w:ascii="Times New Roman" w:hAnsi="Times New Roman" w:cs="Times New Roman"/>
          <w:b/>
          <w:sz w:val="26"/>
          <w:szCs w:val="26"/>
        </w:rPr>
        <w:t>.7, ст. 2 исключить;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3).</w:t>
      </w:r>
      <w:r w:rsidRPr="00F278A9">
        <w:rPr>
          <w:rFonts w:ascii="Times New Roman" w:hAnsi="Times New Roman"/>
          <w:b/>
          <w:sz w:val="26"/>
          <w:szCs w:val="26"/>
        </w:rPr>
        <w:t xml:space="preserve">ч.11, ст. 3 слова </w:t>
      </w:r>
      <w:r w:rsidRPr="00F278A9">
        <w:rPr>
          <w:rFonts w:ascii="Times New Roman" w:hAnsi="Times New Roman"/>
          <w:sz w:val="26"/>
          <w:szCs w:val="26"/>
        </w:rPr>
        <w:t>«в соответствии с ч.1 ст.50 Закона Республики Хакасия от 17 декабря 2008  года № 91-ЗРХ «Об административных правонарушениях»</w:t>
      </w:r>
      <w:r w:rsidRPr="00F278A9">
        <w:rPr>
          <w:rFonts w:ascii="Times New Roman" w:hAnsi="Times New Roman"/>
          <w:b/>
          <w:sz w:val="26"/>
          <w:szCs w:val="26"/>
        </w:rPr>
        <w:t xml:space="preserve"> исключить.</w:t>
      </w:r>
    </w:p>
    <w:p w:rsidR="00246EBB" w:rsidRPr="00F278A9" w:rsidRDefault="00246EBB" w:rsidP="00246E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78A9">
        <w:rPr>
          <w:rFonts w:ascii="Times New Roman" w:hAnsi="Times New Roman"/>
          <w:sz w:val="26"/>
          <w:szCs w:val="26"/>
        </w:rPr>
        <w:t>4)</w:t>
      </w:r>
      <w:proofErr w:type="gramStart"/>
      <w:r w:rsidRPr="00F278A9">
        <w:rPr>
          <w:rFonts w:ascii="Times New Roman" w:hAnsi="Times New Roman"/>
          <w:sz w:val="26"/>
          <w:szCs w:val="26"/>
        </w:rPr>
        <w:t>.</w:t>
      </w:r>
      <w:proofErr w:type="gramEnd"/>
      <w:r w:rsidRPr="00F278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t xml:space="preserve">. 5, ст.4 слова </w:t>
      </w:r>
      <w:r w:rsidRPr="00F278A9">
        <w:rPr>
          <w:rFonts w:ascii="Times New Roman" w:hAnsi="Times New Roman"/>
          <w:sz w:val="26"/>
          <w:szCs w:val="26"/>
        </w:rPr>
        <w:t>«в соответствии с ч.1 ст.49 Закона Республики Хакасия от 17 декабря 2008  года № 91-ЗРХ «Об административных правонарушениях»</w:t>
      </w:r>
      <w:r w:rsidRPr="00F278A9">
        <w:rPr>
          <w:rFonts w:ascii="Times New Roman" w:hAnsi="Times New Roman"/>
          <w:b/>
          <w:sz w:val="26"/>
          <w:szCs w:val="26"/>
        </w:rPr>
        <w:t xml:space="preserve"> исключить.</w:t>
      </w:r>
    </w:p>
    <w:p w:rsidR="00246EBB" w:rsidRPr="00F278A9" w:rsidRDefault="00246EBB" w:rsidP="00246EB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F278A9">
        <w:rPr>
          <w:rFonts w:ascii="Times New Roman" w:hAnsi="Times New Roman"/>
          <w:b/>
          <w:sz w:val="26"/>
          <w:szCs w:val="26"/>
        </w:rPr>
        <w:lastRenderedPageBreak/>
        <w:t>5) дополнить ч.16, в ст.2 «Нарушение установленных органами местного самоуправления в Республике Хакасия правил содержания сельскохозяйственных животных и птиц, пушных зверей в населённых пунктах влечёт предупреждение или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пятисот до одной тысячи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двух тысяч до пяти тысяч рублей;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br/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на юридических лиц - от пяти тысяч до десяти тысяч рублей.»</w:t>
      </w:r>
      <w:r w:rsidRPr="00F278A9">
        <w:rPr>
          <w:rFonts w:ascii="Times New Roman" w:hAnsi="Times New Roman"/>
          <w:b/>
          <w:sz w:val="26"/>
          <w:szCs w:val="26"/>
        </w:rPr>
        <w:br/>
        <w:t>6) дополнить ч.17, в ст.2  «Выпас сельскохозяйственных животных в не отведённых для этого местах (за исключением случаев, предусмотренных федеральным законодательством) влечёт предупреждение или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пятисот до одной тысячи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двух тысяч до пяти тысяч рублей;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br/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на юридических лиц - от пяти тысяч до десяти тысяч рублей.»</w:t>
      </w:r>
      <w:r w:rsidRPr="00F278A9">
        <w:rPr>
          <w:rFonts w:ascii="Times New Roman" w:hAnsi="Times New Roman"/>
          <w:b/>
          <w:sz w:val="26"/>
          <w:szCs w:val="26"/>
        </w:rPr>
        <w:br/>
        <w:t>7) дополнить ч.18, в ст.2 «Те же действия, повлекшие причинение ущерба здоровью или имуществу граждан, влекут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одной тысячи до двух тысяч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пяти тысяч до десяти тысяч рублей;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br/>
        <w:t>на юридических лиц - от десяти тысяч до тридцати тысяч рублей</w:t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.»</w:t>
      </w:r>
      <w:proofErr w:type="gramEnd"/>
    </w:p>
    <w:p w:rsidR="00246EBB" w:rsidRPr="00F278A9" w:rsidRDefault="00246EBB" w:rsidP="00246EB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F278A9">
        <w:rPr>
          <w:rFonts w:ascii="Times New Roman" w:hAnsi="Times New Roman"/>
          <w:b/>
          <w:sz w:val="26"/>
          <w:szCs w:val="26"/>
        </w:rPr>
        <w:t>8) дополнить ч.6, в ст.4 «Содержание домашних животных в местах общего пользования коммунальных квартир и многоквартирных домов влечёт наложение административного штрафа на граждан в размере от пятисот до одной тысячи рублей.»</w:t>
      </w:r>
      <w:r w:rsidRPr="00F278A9">
        <w:rPr>
          <w:rFonts w:ascii="Times New Roman" w:hAnsi="Times New Roman"/>
          <w:b/>
          <w:sz w:val="26"/>
          <w:szCs w:val="26"/>
        </w:rPr>
        <w:br/>
        <w:t>9)дополнить ч.7, в ст.4 «Допущение загрязнения домашними животными мест общего пользования в коммунальных квартирах и многоквартирных домах, а также общественных мест влечёт наложение административного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t xml:space="preserve">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пятисот до одной тысячи рублей;</w:t>
      </w:r>
      <w:r w:rsidRPr="00F278A9">
        <w:rPr>
          <w:rFonts w:ascii="Times New Roman" w:hAnsi="Times New Roman"/>
          <w:b/>
          <w:sz w:val="26"/>
          <w:szCs w:val="26"/>
        </w:rPr>
        <w:br/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на должностных лиц - от трёх тысяч до пяти тысяч рублей.»</w:t>
      </w:r>
      <w:r w:rsidRPr="00F278A9">
        <w:rPr>
          <w:rFonts w:ascii="Times New Roman" w:hAnsi="Times New Roman"/>
          <w:b/>
          <w:sz w:val="26"/>
          <w:szCs w:val="26"/>
        </w:rPr>
        <w:br/>
        <w:t>10) дополнить ч.8, в ст.4 «Выгул собак, в том числе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несовершеннолетними, влечёт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пятисот до одной тысячи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трёх тысяч до пяти тысяч рублей.»</w:t>
      </w:r>
      <w:r w:rsidRPr="00F278A9">
        <w:rPr>
          <w:rFonts w:ascii="Times New Roman" w:hAnsi="Times New Roman"/>
          <w:b/>
          <w:sz w:val="26"/>
          <w:szCs w:val="26"/>
        </w:rPr>
        <w:br/>
        <w:t>11) дополнить ч.9, в ст.4  Допущение нападения одного домашнего животного на другое домашнее животное, повлекшего увечье или гибель последнего, влечёт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одной тысячи до двух тысяч рублей;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br/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lastRenderedPageBreak/>
        <w:t>на должностных лиц - от пяти тысяч до десяти тысяч рублей.</w:t>
      </w:r>
      <w:r w:rsidRPr="00F278A9">
        <w:rPr>
          <w:rFonts w:ascii="Times New Roman" w:hAnsi="Times New Roman"/>
          <w:b/>
          <w:sz w:val="26"/>
          <w:szCs w:val="26"/>
        </w:rPr>
        <w:br/>
        <w:t>12) дополнить ч.10, в ст.4 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статьей 118 Уголовного кодекса Российской Федерации, влечёт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двух тысяч до пяти тысяч рублей;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десяти тысяч до двадцати тысяч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юридических лиц - от тридцати тысяч до пятидесяти тысяч рублей.</w:t>
      </w:r>
      <w:r w:rsidRPr="00F278A9">
        <w:rPr>
          <w:rFonts w:ascii="Times New Roman" w:hAnsi="Times New Roman"/>
          <w:b/>
          <w:sz w:val="26"/>
          <w:szCs w:val="26"/>
        </w:rPr>
        <w:br/>
        <w:t xml:space="preserve">13) дополнить </w:t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t>.11 в ст.4  Натравливание домашнего животного на людей или животных влечёт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двух тысяч до пяти тысяч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десяти тысяч до двадцати тысяч рублей.</w:t>
      </w:r>
      <w:r w:rsidRPr="00F278A9">
        <w:rPr>
          <w:rFonts w:ascii="Times New Roman" w:hAnsi="Times New Roman"/>
          <w:b/>
          <w:sz w:val="26"/>
          <w:szCs w:val="26"/>
        </w:rPr>
        <w:br/>
        <w:t xml:space="preserve">14) дополнить </w:t>
      </w:r>
      <w:proofErr w:type="gramStart"/>
      <w:r w:rsidRPr="00F278A9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F278A9">
        <w:rPr>
          <w:rFonts w:ascii="Times New Roman" w:hAnsi="Times New Roman"/>
          <w:b/>
          <w:sz w:val="26"/>
          <w:szCs w:val="26"/>
        </w:rPr>
        <w:t>.12, в ст.4 Причинение ущерба чужому имуществу физическим воздействием домашнего животного влечёт наложение административного штрафа:</w:t>
      </w:r>
      <w:r w:rsidRPr="00F278A9">
        <w:rPr>
          <w:rFonts w:ascii="Times New Roman" w:hAnsi="Times New Roman"/>
          <w:b/>
          <w:sz w:val="26"/>
          <w:szCs w:val="26"/>
        </w:rPr>
        <w:br/>
        <w:t>на граждан в размере от одной тысячи до двух тысяч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должностных лиц - от пяти тысяч до десяти тысяч рублей;</w:t>
      </w:r>
      <w:r w:rsidRPr="00F278A9">
        <w:rPr>
          <w:rFonts w:ascii="Times New Roman" w:hAnsi="Times New Roman"/>
          <w:b/>
          <w:sz w:val="26"/>
          <w:szCs w:val="26"/>
        </w:rPr>
        <w:br/>
        <w:t>на юридических лиц - от десяти тысяч до двадцати тысяч рублей.</w:t>
      </w:r>
    </w:p>
    <w:p w:rsidR="00246EBB" w:rsidRPr="00F278A9" w:rsidRDefault="00246EBB" w:rsidP="0024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278A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78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78A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 (А. И. </w:t>
      </w:r>
      <w:proofErr w:type="spellStart"/>
      <w:r w:rsidRPr="00F278A9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F278A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46EBB" w:rsidRPr="00F278A9" w:rsidRDefault="00246EBB" w:rsidP="00246EBB">
      <w:pPr>
        <w:pStyle w:val="1"/>
        <w:spacing w:before="0" w:after="0"/>
        <w:ind w:left="0" w:firstLine="0"/>
        <w:rPr>
          <w:sz w:val="26"/>
          <w:szCs w:val="26"/>
        </w:rPr>
      </w:pPr>
      <w:r w:rsidRPr="00F278A9">
        <w:rPr>
          <w:sz w:val="26"/>
          <w:szCs w:val="26"/>
        </w:rPr>
        <w:t xml:space="preserve">3. Настоящее решение направить для подписания Главе  </w:t>
      </w:r>
      <w:proofErr w:type="spellStart"/>
      <w:r w:rsidRPr="00F278A9">
        <w:rPr>
          <w:sz w:val="26"/>
          <w:szCs w:val="26"/>
        </w:rPr>
        <w:t>Таштыпского</w:t>
      </w:r>
      <w:proofErr w:type="spellEnd"/>
      <w:r w:rsidRPr="00F278A9">
        <w:rPr>
          <w:sz w:val="26"/>
          <w:szCs w:val="26"/>
        </w:rPr>
        <w:t xml:space="preserve"> сельсовета.</w:t>
      </w:r>
    </w:p>
    <w:p w:rsidR="00246EBB" w:rsidRPr="00F278A9" w:rsidRDefault="00246EBB" w:rsidP="00246EBB">
      <w:pPr>
        <w:pStyle w:val="1"/>
        <w:spacing w:before="0" w:after="0"/>
        <w:ind w:left="0" w:firstLine="0"/>
        <w:rPr>
          <w:sz w:val="26"/>
          <w:szCs w:val="26"/>
        </w:rPr>
      </w:pPr>
      <w:r w:rsidRPr="00F278A9">
        <w:rPr>
          <w:sz w:val="26"/>
          <w:szCs w:val="26"/>
        </w:rPr>
        <w:t>4. Решение вступает в силу с момента его  подписания и подлежит обнародованию.</w:t>
      </w:r>
    </w:p>
    <w:p w:rsidR="00246EBB" w:rsidRPr="00F278A9" w:rsidRDefault="00246EBB" w:rsidP="00246EBB">
      <w:pPr>
        <w:pStyle w:val="1"/>
        <w:spacing w:before="0" w:after="0"/>
        <w:ind w:left="0" w:firstLine="0"/>
        <w:rPr>
          <w:sz w:val="26"/>
          <w:szCs w:val="26"/>
        </w:rPr>
      </w:pPr>
    </w:p>
    <w:p w:rsidR="00246EBB" w:rsidRPr="00F278A9" w:rsidRDefault="00246EBB" w:rsidP="00246EBB">
      <w:pPr>
        <w:pStyle w:val="1"/>
        <w:spacing w:before="0" w:after="0"/>
        <w:ind w:left="0" w:firstLine="0"/>
        <w:rPr>
          <w:sz w:val="26"/>
          <w:szCs w:val="26"/>
        </w:rPr>
      </w:pPr>
    </w:p>
    <w:p w:rsidR="00246EBB" w:rsidRPr="00F278A9" w:rsidRDefault="00246EBB" w:rsidP="00246E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46EBB" w:rsidRPr="00F278A9" w:rsidRDefault="00246EBB" w:rsidP="00246E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278A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46EBB" w:rsidRPr="00F278A9" w:rsidRDefault="00246EBB" w:rsidP="00246E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F278A9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F278A9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А.А. Дьяченко </w:t>
      </w:r>
    </w:p>
    <w:p w:rsidR="004B52D5" w:rsidRDefault="004B52D5"/>
    <w:sectPr w:rsidR="004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EBB"/>
    <w:rsid w:val="00246EBB"/>
    <w:rsid w:val="004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46EBB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2017-01-18T03:17:00Z</dcterms:created>
  <dcterms:modified xsi:type="dcterms:W3CDTF">2017-01-18T03:17:00Z</dcterms:modified>
</cp:coreProperties>
</file>