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F2" w:rsidRDefault="00F920F2" w:rsidP="00F920F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3810</wp:posOffset>
            </wp:positionV>
            <wp:extent cx="643255" cy="733425"/>
            <wp:effectExtent l="19050" t="0" r="4445" b="0"/>
            <wp:wrapNone/>
            <wp:docPr id="1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0F2" w:rsidRDefault="00F920F2" w:rsidP="00F920F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920F2" w:rsidRDefault="00F920F2" w:rsidP="00F920F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920F2" w:rsidRDefault="00F920F2" w:rsidP="00F920F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920F2" w:rsidRDefault="00F920F2" w:rsidP="00F920F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F920F2" w:rsidRDefault="00F920F2" w:rsidP="00F920F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F920F2" w:rsidRDefault="00F920F2" w:rsidP="00F920F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1E51A8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>Администрация  Таштыпского сельсовета</w:t>
      </w:r>
    </w:p>
    <w:p w:rsidR="00F920F2" w:rsidRDefault="00F920F2" w:rsidP="00F920F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920F2" w:rsidRDefault="00F920F2" w:rsidP="00F920F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920F2" w:rsidRDefault="00F920F2" w:rsidP="00F920F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F920F2" w:rsidRDefault="00F920F2" w:rsidP="00F920F2">
      <w:pPr>
        <w:pStyle w:val="a3"/>
        <w:rPr>
          <w:rFonts w:ascii="Times New Roman" w:hAnsi="Times New Roman"/>
          <w:sz w:val="26"/>
          <w:szCs w:val="26"/>
        </w:rPr>
      </w:pPr>
    </w:p>
    <w:p w:rsidR="00F920F2" w:rsidRDefault="00F920F2" w:rsidP="00F920F2">
      <w:pPr>
        <w:pStyle w:val="a3"/>
        <w:rPr>
          <w:rFonts w:ascii="Times New Roman" w:hAnsi="Times New Roman"/>
          <w:sz w:val="26"/>
          <w:szCs w:val="26"/>
        </w:rPr>
      </w:pPr>
    </w:p>
    <w:p w:rsidR="00FC78A6" w:rsidRDefault="00F920F2" w:rsidP="00F920F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29 января 2016 года                 </w:t>
      </w:r>
      <w:r w:rsidR="00A02964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с. Таштып                            </w:t>
      </w:r>
      <w:r w:rsidR="00A029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№ 25</w:t>
      </w:r>
    </w:p>
    <w:p w:rsidR="00F920F2" w:rsidRPr="00F920F2" w:rsidRDefault="00F920F2" w:rsidP="00F920F2">
      <w:pPr>
        <w:pStyle w:val="a3"/>
        <w:rPr>
          <w:rFonts w:ascii="Times New Roman" w:hAnsi="Times New Roman"/>
          <w:sz w:val="26"/>
          <w:szCs w:val="26"/>
        </w:rPr>
      </w:pPr>
    </w:p>
    <w:p w:rsidR="00FE1BA7" w:rsidRPr="001E51A8" w:rsidRDefault="00FE1BA7" w:rsidP="00FE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A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«Порядка направления </w:t>
      </w:r>
      <w:proofErr w:type="gramStart"/>
      <w:r w:rsidRPr="001E51A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FE1BA7" w:rsidRPr="001E51A8" w:rsidRDefault="00FE1BA7" w:rsidP="00FE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A8">
        <w:rPr>
          <w:rFonts w:ascii="Times New Roman" w:eastAsia="Times New Roman" w:hAnsi="Times New Roman" w:cs="Times New Roman"/>
          <w:sz w:val="24"/>
          <w:szCs w:val="24"/>
        </w:rPr>
        <w:t xml:space="preserve">служебные командировки в пределах </w:t>
      </w:r>
    </w:p>
    <w:p w:rsidR="00FE1BA7" w:rsidRPr="001E51A8" w:rsidRDefault="00FE1BA7" w:rsidP="00FE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A8">
        <w:rPr>
          <w:rFonts w:ascii="Times New Roman" w:eastAsia="Times New Roman" w:hAnsi="Times New Roman" w:cs="Times New Roman"/>
          <w:sz w:val="24"/>
          <w:szCs w:val="24"/>
        </w:rPr>
        <w:t>Российской Федерации лиц,</w:t>
      </w:r>
    </w:p>
    <w:p w:rsidR="00FE1BA7" w:rsidRPr="001E51A8" w:rsidRDefault="00FE1BA7" w:rsidP="00FE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51A8">
        <w:rPr>
          <w:rFonts w:ascii="Times New Roman" w:eastAsia="Times New Roman" w:hAnsi="Times New Roman" w:cs="Times New Roman"/>
          <w:sz w:val="24"/>
          <w:szCs w:val="24"/>
        </w:rPr>
        <w:t>замещающих</w:t>
      </w:r>
      <w:proofErr w:type="gramEnd"/>
      <w:r w:rsidRPr="001E51A8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муниципальные должности </w:t>
      </w:r>
    </w:p>
    <w:p w:rsidR="00FC78A6" w:rsidRPr="001E51A8" w:rsidRDefault="00FE1BA7" w:rsidP="00FE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A8">
        <w:rPr>
          <w:rFonts w:ascii="Times New Roman" w:eastAsia="Times New Roman" w:hAnsi="Times New Roman" w:cs="Times New Roman"/>
          <w:sz w:val="24"/>
          <w:szCs w:val="24"/>
        </w:rPr>
        <w:t xml:space="preserve">и должности муниципальной службы </w:t>
      </w:r>
    </w:p>
    <w:p w:rsidR="00FC78A6" w:rsidRPr="001E51A8" w:rsidRDefault="00F920F2" w:rsidP="00F920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E51A8">
        <w:rPr>
          <w:rFonts w:ascii="Times New Roman" w:hAnsi="Times New Roman" w:cs="Times New Roman"/>
          <w:sz w:val="24"/>
          <w:szCs w:val="24"/>
        </w:rPr>
        <w:t xml:space="preserve">Администрации  Таштыпского </w:t>
      </w:r>
      <w:r w:rsidR="00FC78A6" w:rsidRPr="001E51A8">
        <w:rPr>
          <w:rFonts w:ascii="Times New Roman" w:hAnsi="Times New Roman" w:cs="Times New Roman"/>
          <w:sz w:val="24"/>
          <w:szCs w:val="24"/>
        </w:rPr>
        <w:t>сельсовета</w:t>
      </w:r>
      <w:r w:rsidR="00FE1BA7" w:rsidRPr="001E51A8">
        <w:rPr>
          <w:rFonts w:ascii="Times New Roman" w:hAnsi="Times New Roman" w:cs="Times New Roman"/>
          <w:sz w:val="24"/>
          <w:szCs w:val="24"/>
        </w:rPr>
        <w:t>»</w:t>
      </w:r>
    </w:p>
    <w:p w:rsidR="00F920F2" w:rsidRPr="001E51A8" w:rsidRDefault="00F920F2" w:rsidP="00F920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920F2" w:rsidRPr="00F920F2" w:rsidRDefault="00FC78A6" w:rsidP="00F920F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0F2">
        <w:rPr>
          <w:rFonts w:ascii="Times New Roman" w:hAnsi="Times New Roman" w:cs="Times New Roman"/>
          <w:sz w:val="26"/>
        </w:rPr>
        <w:tab/>
      </w:r>
      <w:proofErr w:type="gramStart"/>
      <w:r w:rsidR="00F920F2" w:rsidRPr="00F920F2">
        <w:rPr>
          <w:rFonts w:ascii="Times New Roman" w:eastAsia="Times New Roman" w:hAnsi="Times New Roman" w:cs="Times New Roman"/>
          <w:sz w:val="26"/>
          <w:szCs w:val="26"/>
        </w:rPr>
        <w:t>В целях создания условий для выполнения должностных обязанностей и осуществления полномочий в служебных командировках, на основании статей 165, 166, 167, 168 Трудового кодекса Российской Федерации, статьи 217 Налогового кодекса Российской Федерации, в соответствии с п. 2 ст. 53 Федерального закона от 06.10.2003 № 131-Ф3 "Об общих принципах организации местного самоуправления в Российской Федерации", Федеральным законом "О муниципальной службе в Российской Федерации</w:t>
      </w:r>
      <w:proofErr w:type="gramEnd"/>
      <w:r w:rsidR="00F920F2" w:rsidRPr="00F920F2">
        <w:rPr>
          <w:rFonts w:ascii="Times New Roman" w:eastAsia="Times New Roman" w:hAnsi="Times New Roman" w:cs="Times New Roman"/>
          <w:sz w:val="26"/>
          <w:szCs w:val="26"/>
        </w:rPr>
        <w:t xml:space="preserve">", </w:t>
      </w:r>
      <w:proofErr w:type="gramStart"/>
      <w:r w:rsidR="00F920F2" w:rsidRPr="00F920F2">
        <w:rPr>
          <w:rFonts w:ascii="Times New Roman" w:eastAsia="Times New Roman" w:hAnsi="Times New Roman" w:cs="Times New Roman"/>
          <w:sz w:val="26"/>
          <w:szCs w:val="26"/>
        </w:rPr>
        <w:t>закона Республики Хакасия от 06.07.2007 №39-ЗРХ "О муниципальной службе в Республике Хакасия", Указом Президента Российской Федерации от 24.11.1995г. № 1177 "О нормах расходов для федеральных государственных служащих на служебные командировки в пределах Российской Федерации", Постановлениями Правительства Российской Федерации от 02.10.2002 №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местного</w:t>
      </w:r>
      <w:proofErr w:type="gramEnd"/>
      <w:r w:rsidR="00F920F2" w:rsidRPr="00F920F2">
        <w:rPr>
          <w:rFonts w:ascii="Times New Roman" w:eastAsia="Times New Roman" w:hAnsi="Times New Roman" w:cs="Times New Roman"/>
          <w:sz w:val="26"/>
          <w:szCs w:val="26"/>
        </w:rPr>
        <w:t xml:space="preserve"> бюджета. </w:t>
      </w:r>
    </w:p>
    <w:p w:rsidR="00FC78A6" w:rsidRPr="00F920F2" w:rsidRDefault="00F920F2" w:rsidP="00F920F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20F2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FC78A6" w:rsidRPr="00F920F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C78A6" w:rsidRPr="00F920F2" w:rsidRDefault="00FC78A6" w:rsidP="00A02964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920F2">
        <w:rPr>
          <w:rFonts w:ascii="Times New Roman" w:hAnsi="Times New Roman" w:cs="Times New Roman"/>
          <w:sz w:val="26"/>
          <w:szCs w:val="26"/>
        </w:rPr>
        <w:t>Утвердить Порядок и условия командирования лиц, замещающих муниципальные должности</w:t>
      </w:r>
      <w:r w:rsidR="00F920F2" w:rsidRPr="00F920F2">
        <w:rPr>
          <w:rFonts w:ascii="Times New Roman" w:hAnsi="Times New Roman" w:cs="Times New Roman"/>
          <w:sz w:val="26"/>
          <w:szCs w:val="26"/>
        </w:rPr>
        <w:t xml:space="preserve"> в Администрации  Таштыпского </w:t>
      </w:r>
      <w:r w:rsidRPr="00F920F2">
        <w:rPr>
          <w:rFonts w:ascii="Times New Roman" w:hAnsi="Times New Roman" w:cs="Times New Roman"/>
          <w:sz w:val="26"/>
          <w:szCs w:val="26"/>
        </w:rPr>
        <w:t>сельсовета (Приложение 1)</w:t>
      </w:r>
    </w:p>
    <w:p w:rsidR="00FC78A6" w:rsidRDefault="00FC78A6" w:rsidP="00A02964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20F2">
        <w:rPr>
          <w:rFonts w:ascii="Times New Roman" w:hAnsi="Times New Roman" w:cs="Times New Roman"/>
          <w:sz w:val="26"/>
          <w:szCs w:val="26"/>
        </w:rPr>
        <w:t>Финансирование расходов, связанных с реализацией настоящего Постановления, осуществлять за счет средств, предусматриваемых в бюдж</w:t>
      </w:r>
      <w:r w:rsidR="00F920F2" w:rsidRPr="00F920F2">
        <w:rPr>
          <w:rFonts w:ascii="Times New Roman" w:hAnsi="Times New Roman" w:cs="Times New Roman"/>
          <w:sz w:val="26"/>
          <w:szCs w:val="26"/>
        </w:rPr>
        <w:t xml:space="preserve">ете Администрации Таштыпского </w:t>
      </w:r>
      <w:r w:rsidRPr="00F920F2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F920F2" w:rsidRDefault="00F920F2" w:rsidP="00A029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3. Настоящее постановление вступает в силу со дня опубликования  (обнародования)</w:t>
      </w:r>
      <w:r w:rsidR="00FE1BA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920F2" w:rsidRPr="00F920F2" w:rsidRDefault="00F920F2" w:rsidP="00A0296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4.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</w:t>
      </w:r>
      <w:r w:rsidR="00FE1BA7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0"/>
    <w:p w:rsidR="00FC78A6" w:rsidRPr="00F920F2" w:rsidRDefault="00FC78A6" w:rsidP="00F920F2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F920F2" w:rsidRDefault="00F920F2" w:rsidP="00FE1BA7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920F2">
        <w:rPr>
          <w:rFonts w:ascii="Times New Roman" w:hAnsi="Times New Roman" w:cs="Times New Roman"/>
          <w:sz w:val="26"/>
          <w:szCs w:val="26"/>
        </w:rPr>
        <w:t>Глава   Таштыпского</w:t>
      </w:r>
      <w:r w:rsidR="00A02964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FC78A6" w:rsidRPr="00F920F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920F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0296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920F2">
        <w:rPr>
          <w:rFonts w:ascii="Times New Roman" w:hAnsi="Times New Roman" w:cs="Times New Roman"/>
          <w:sz w:val="26"/>
          <w:szCs w:val="26"/>
        </w:rPr>
        <w:t xml:space="preserve">  </w:t>
      </w:r>
      <w:r w:rsidR="00FE1BA7">
        <w:rPr>
          <w:rFonts w:ascii="Times New Roman" w:hAnsi="Times New Roman" w:cs="Times New Roman"/>
          <w:sz w:val="26"/>
          <w:szCs w:val="26"/>
        </w:rPr>
        <w:t>А.А.  Дьяченко</w:t>
      </w:r>
    </w:p>
    <w:p w:rsidR="00FE1BA7" w:rsidRPr="00FE1BA7" w:rsidRDefault="00FE1BA7" w:rsidP="00FE1BA7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1E51A8" w:rsidRDefault="001E51A8" w:rsidP="001E51A8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sz w:val="16"/>
          <w:szCs w:val="20"/>
        </w:rPr>
        <w:lastRenderedPageBreak/>
        <w:t>Приложение</w:t>
      </w:r>
    </w:p>
    <w:p w:rsidR="00FE1BA7" w:rsidRPr="00FE1BA7" w:rsidRDefault="00FE1BA7" w:rsidP="001E51A8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FE1BA7">
        <w:rPr>
          <w:rFonts w:ascii="Times New Roman" w:eastAsia="Times New Roman" w:hAnsi="Times New Roman" w:cs="Times New Roman"/>
          <w:sz w:val="16"/>
          <w:szCs w:val="20"/>
        </w:rPr>
        <w:t xml:space="preserve">к </w:t>
      </w:r>
      <w:r w:rsidR="00B66A80" w:rsidRPr="00FE1BA7">
        <w:rPr>
          <w:rFonts w:ascii="Times New Roman" w:eastAsia="Times New Roman" w:hAnsi="Times New Roman" w:cs="Times New Roman"/>
          <w:sz w:val="16"/>
          <w:szCs w:val="20"/>
        </w:rPr>
        <w:t>пост</w:t>
      </w:r>
      <w:r w:rsidRPr="00FE1BA7">
        <w:rPr>
          <w:rFonts w:ascii="Times New Roman" w:eastAsia="Times New Roman" w:hAnsi="Times New Roman" w:cs="Times New Roman"/>
          <w:sz w:val="16"/>
          <w:szCs w:val="20"/>
        </w:rPr>
        <w:t xml:space="preserve">ановлению главы </w:t>
      </w:r>
    </w:p>
    <w:p w:rsidR="00B66A80" w:rsidRPr="00FE1BA7" w:rsidRDefault="00FE1BA7" w:rsidP="00FE1BA7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FE1BA7">
        <w:rPr>
          <w:rFonts w:ascii="Times New Roman" w:eastAsia="Times New Roman" w:hAnsi="Times New Roman" w:cs="Times New Roman"/>
          <w:sz w:val="16"/>
          <w:szCs w:val="20"/>
        </w:rPr>
        <w:t>Таштыпского сельсовета</w:t>
      </w:r>
      <w:r w:rsidR="00B66A80" w:rsidRPr="00FE1BA7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:rsidR="00B66A80" w:rsidRPr="00FE1BA7" w:rsidRDefault="00FE1BA7" w:rsidP="00FE1BA7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FE1BA7">
        <w:rPr>
          <w:rFonts w:ascii="Times New Roman" w:eastAsia="Times New Roman" w:hAnsi="Times New Roman" w:cs="Times New Roman"/>
          <w:sz w:val="16"/>
          <w:szCs w:val="20"/>
        </w:rPr>
        <w:t>от 29.01.2016 № 25</w:t>
      </w:r>
    </w:p>
    <w:p w:rsidR="00B66A80" w:rsidRPr="00FE1BA7" w:rsidRDefault="00B66A80" w:rsidP="00B66A8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6A80" w:rsidRPr="00FE1BA7" w:rsidRDefault="00B66A80" w:rsidP="00B6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FE1BA7">
        <w:rPr>
          <w:rFonts w:ascii="Times New Roman" w:eastAsia="Times New Roman" w:hAnsi="Times New Roman" w:cs="Times New Roman"/>
          <w:b/>
          <w:bCs/>
          <w:szCs w:val="20"/>
        </w:rPr>
        <w:t>Порядок</w:t>
      </w:r>
    </w:p>
    <w:p w:rsidR="00B66A80" w:rsidRPr="00FE1BA7" w:rsidRDefault="00B66A80" w:rsidP="00B6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FE1BA7">
        <w:rPr>
          <w:rFonts w:ascii="Times New Roman" w:eastAsia="Times New Roman" w:hAnsi="Times New Roman" w:cs="Times New Roman"/>
          <w:b/>
          <w:bCs/>
          <w:szCs w:val="20"/>
        </w:rPr>
        <w:t xml:space="preserve">направления в служебные командировки в пределах </w:t>
      </w:r>
    </w:p>
    <w:p w:rsidR="00B66A80" w:rsidRPr="00FE1BA7" w:rsidRDefault="00B66A80" w:rsidP="00B6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FE1BA7">
        <w:rPr>
          <w:rFonts w:ascii="Times New Roman" w:eastAsia="Times New Roman" w:hAnsi="Times New Roman" w:cs="Times New Roman"/>
          <w:b/>
          <w:bCs/>
          <w:szCs w:val="20"/>
        </w:rPr>
        <w:t xml:space="preserve">Российской Федерации лиц, замещающих муниципальные должности </w:t>
      </w:r>
    </w:p>
    <w:p w:rsidR="00B66A80" w:rsidRPr="00FE1BA7" w:rsidRDefault="00B66A80" w:rsidP="00B6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FE1BA7">
        <w:rPr>
          <w:rFonts w:ascii="Times New Roman" w:eastAsia="Times New Roman" w:hAnsi="Times New Roman" w:cs="Times New Roman"/>
          <w:b/>
          <w:bCs/>
          <w:szCs w:val="20"/>
        </w:rPr>
        <w:t>и должности муниципальной службы в органах местного самоуправления муниципального о</w:t>
      </w:r>
      <w:r w:rsidR="00FE1BA7" w:rsidRPr="00FE1BA7">
        <w:rPr>
          <w:rFonts w:ascii="Times New Roman" w:eastAsia="Times New Roman" w:hAnsi="Times New Roman" w:cs="Times New Roman"/>
          <w:b/>
          <w:bCs/>
          <w:szCs w:val="20"/>
        </w:rPr>
        <w:t>бразования Таштыпского сельсовета</w:t>
      </w:r>
    </w:p>
    <w:p w:rsidR="00B66A80" w:rsidRDefault="00B66A80" w:rsidP="00B6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Порядок направления в служебные командировки в пределах Российской Федерации лиц, замещающих муниципальные должности и должности муниципальной службы в органа</w:t>
      </w:r>
      <w:r w:rsidR="00FE1BA7">
        <w:rPr>
          <w:rFonts w:ascii="Times New Roman" w:eastAsia="Times New Roman" w:hAnsi="Times New Roman" w:cs="Times New Roman"/>
          <w:sz w:val="24"/>
          <w:szCs w:val="24"/>
        </w:rPr>
        <w:t xml:space="preserve">х местного самоуправления Таштыпского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сельсовета (далее - порядок), разработан в соответствии с Трудовым кодексом Российской Федерации, Федеральным законом от 2 марта </w:t>
      </w:r>
      <w:smartTag w:uri="urn:schemas-microsoft-com:office:smarttags" w:element="metricconverter">
        <w:smartTagPr>
          <w:attr w:name="ProductID" w:val="2007 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2007 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N 25-ФЗ "О муниципальной службе в Российской Федерации", законом Республики Хакасия от 06.07.2007 №</w:t>
      </w:r>
      <w:r w:rsidR="00FE1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39-ЗРХ "О муниципальной службе в Республике Хакасия"</w:t>
      </w:r>
      <w:proofErr w:type="gramEnd"/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Порядок определяет правила направления лиц, замещающих муниципальные должности в органах местного</w:t>
      </w:r>
      <w:r w:rsidR="00FE1BA7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 Таштыпского сельсовета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- лица, замещающие муниципальные должности), и лиц, замещающих должности муниципальной службы в органах </w:t>
      </w:r>
      <w:r w:rsidR="00FE1BA7">
        <w:rPr>
          <w:rFonts w:ascii="Times New Roman" w:eastAsia="Times New Roman" w:hAnsi="Times New Roman" w:cs="Times New Roman"/>
          <w:sz w:val="24"/>
          <w:szCs w:val="24"/>
        </w:rPr>
        <w:t xml:space="preserve">местного самоуправления Таштыпского </w:t>
      </w:r>
      <w:r>
        <w:rPr>
          <w:rFonts w:ascii="Times New Roman" w:eastAsia="Times New Roman" w:hAnsi="Times New Roman" w:cs="Times New Roman"/>
          <w:sz w:val="24"/>
          <w:szCs w:val="24"/>
        </w:rPr>
        <w:t>сельсовета (далее - муниципальные служащие), в служебные командировки в пределах Российской Федерации в составе делегаций (групп) или в индивидуальном порядке, оформления командировочных документов, возмещения расходов, связанных со служебной командировкой, ведения отчетности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служебной командировке.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Служебной командировкой в пределах Российской Федерации (далее - служебная командировка) признается поездка лиц, замещающих муниципальные должности, муниципальных служащих в установленном порядке на определенный срок для выполнения служебного поручения вне места постоянной службы (работы).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Срок служебной командировки не должен превышать 40 суток, исключая время нахождения в пути, в исключительных случаях допускается продление срока служебной командировки не более чем на 10 дней или оформление второй служебной командировки.</w:t>
      </w:r>
    </w:p>
    <w:p w:rsidR="00B66A80" w:rsidRDefault="00FE1BA7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B66A80">
        <w:rPr>
          <w:rFonts w:ascii="Times New Roman" w:eastAsia="Times New Roman" w:hAnsi="Times New Roman" w:cs="Times New Roman"/>
          <w:sz w:val="24"/>
          <w:szCs w:val="24"/>
        </w:rPr>
        <w:t>Лицам, замещающим муниципальные должности, муниципальным служащим, направляемым в служебные командировки, гарантируется сохранение места службы (должности), денежного содержания за время нахождения в служебной командировке, в том числе и за время нахождения в пути, а также возмещение расходов, связанных со служебной командировкой.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На командированных лиц распространяется режим рабочего времени и времени отдыха тех организаций, в которые они командированы. При неиспользовании во время служебной командировки дней отдыха другие дни отдыха по возвращении из служебной командировки не предоставляются.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В случаях специального направления лиц, замещающих муниципальные должности, муниципальных служащих в служебные командировки для работы в выходные или праздничные дни компенсация за работу в эти дни производится в соответствии с действующим законодательством, а в случае выезда в служебную командировку в выходной день им предоставляется дополнительный день отдыха.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 Вопрос о явке муниципального служащего на работу в день отъезда в служебную командировку и в день возвращения из служебной командировки решается по договоренности с руководителем соответствующего органа местного самоуправления.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Порядок направления в служебную командировку и оформления командировочных документов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Согласие на направление в служебную командировку дается главой соответствующего органа местного самоуправления.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Решение о направлении в служебную командировку оформляется соответствующим правовым актом.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Копия правового акта о командировании направляется в кадровый орган соответствующего органа местного самоуправления в день его издания.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На основании правового акта о командировании лица, замещающего муниципальную должность, муниципального служащего кадровым органом соответствующего органа местного самоуправления выдается командировочное удостоверение по  унифицированной форме № Т-10.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Командировочное удостоверение подписывается главой соответствующего органа местного самоуправления.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Командировочное удостоверение регистрируется кадровым органом соответствующего органа местного самоуправления в книге учета командировочных удостоверений.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Фактическое время пребывания в месте командирования определяется на основании отметок, сделанных в командировочном удостоверении: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день убытия в служебную командировку (по месту постоянной службы (работы) командируемого лица);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день прибытия в пункт назначения;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день убытия из пункта назначения к месту постоянной службы (работы);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день прибытия к месту постоянной службы (работы).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Указанные отметки должны быть заверены подписью уполномоченного должностного лица и печатью.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случаях командирования лиц, замещающих муниципальные должности, муниципальных служащих в разные населенные пункты отметки о дне прибытия и дне убытия делаются в каждом из них.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Днем выезда в служебную командировку считается день отправления транспортного средства в пункт назначения, а днем приезда - день прибытия транспортного средства к месту постоянной службы (работы). При отправлении транспортного средства до 24 часов днем выезда считаются текущие сутки, а с 0 часов и позднее - последующие сутки. 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командируемого лица к месту постоянной службы (работы).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Лицам, замещающим муниципальные должности, муниципальным служащим перед отъездом в служебную командировку по письменному заявлению указанных лиц может выдаваться денежный аванс в пределах сумм, причитающихся на оплату проезда, расходов по найму жилого помещения и суточных.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Денежный аванс выдается бухгалтерией соответствующего органа местного самоуправления на основании копии правового акта о командировании лица, замещающего муниципальную должность, муниципального служащего.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2.8. В кадровом органе соответствующего органа местного самоуправления ведется журнал регистрации лиц, замещающих муниципальные должности, муниципальных служащих, убывающих в служебную командировку, а также лиц, прибывших в служебную командировку, производится отметка в командировочных удостоверениях.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возмещения расходов, связанных со служебной командировкой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3.1. При направлении лиц, замещающих муниципальные должности, муниципальных служащих в служебные командировки им обеспечиваются: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3.1.1. Выплата суточных в порядке и размерах, установленных законодательством Российской Федерации.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3.1.2. Возмещение расходов на приобретение проездных билетов на все виды транспорта при следовании к месту командирования и обратно к месту постоянной службы (работы) по следующим нормам: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главе соответствующего органа местного самоуправления: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воздушным транспортом - по стоимости билета I класса (на самолетах, где отсутствует салон I класса, - по стоимости билета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бизнес-класса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морским транспортом - в каюте I категории судов регулярных транспортных линий и линий с комплексным обслуживанием пассажиров;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речным транспортом - в каюте I категории пассажирских и скоростных судов всех линий сообщения;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железнодорожным транспортом - в вагоне с двухместными купе категории "СВ" скорых фирменных поездов;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лиц, замещающих муниципальные должности: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воздушным транспортом - по стоимости билета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эконом-класса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 исключительных случаях с разрешения главы соответствующего органа местного самоуправления - по стоимости билета бизнес-класса;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морским транспортом - в каюте V группы судов регулярных транспортных линий и линий с комплексным обслуживанием пассажиров;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речным транспортом - в каюте II категории пассажирских и скоростных судов всех линий сообщения;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железнодорожным транспортом - в купейном вагоне скорых фирменных поездов;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всем муниципальным служащим: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воздушным транспортом - по стоимости билета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эконом-класса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железнодорожным транспортом - в купейном вагоне скорых фирменных поездов;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морским транспортом - на всех видах судов транспортных скоростных линий и в каюте I категории судов паромных переправ;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автомобильным транспортом (кроме такси) - по существующей в данной местности стоимости проезда.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Оплачиваются также расходы на проезд транспортом общего пользования (кроме такси) к станции, пристани, аэропорту, если они находятся за чертой населенного пункта.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Расходы, связанные с использованием внутригородского (общественного) транспорта, покрываются за счет суточных.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3.1.3. Бронирование и наем жилого помещения по следующим нормам: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главе соответствующего органа местного самоуправления - в размере фактических расходов;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лицам, замещающим муниципальные должности, муниципальным служащим - однокомнатный (одноместный) номер;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Возмещение расходов по найму жилого помещения производится по фактическим расходам в пределах норм, установленных законодательством Российской Федерации при командировании в пределах Российской Федерации.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населенном пункте отсутствует гостиница, лицам, замещающим муниципальные должности, муниципальным служащим обеспечивается предоставление иного отдельного жилого помещения, либо жилого помещения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 отсутствии документов, подтверждающих произведенные расходы по найму жилого помещения, расходы по найму жилого помещения возмещаются в размерах, установленных законодательством Российской Федерации при командировании в пределах Российской Федерации.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Главе соответствующего органа местного самоуправления оплачиваются услуги залов официальных делегаций вокзалов и аэропортов.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Лицам, замещающим муниципальные должности, муниципальным</w:t>
      </w:r>
      <w:r w:rsidR="001E51A8">
        <w:rPr>
          <w:rFonts w:ascii="Times New Roman" w:eastAsia="Times New Roman" w:hAnsi="Times New Roman" w:cs="Times New Roman"/>
          <w:sz w:val="24"/>
          <w:szCs w:val="24"/>
        </w:rPr>
        <w:t xml:space="preserve"> служащим по решению главы Таштыпского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возмещаются расходы на проезд к месту командирования и обратно к месту постоянной службы (работы) (включая страховой сбор по обязательному личному страхованию пассажиров на транспорте, оплату услуг по бронированию проездных документов и расходов за пользование постельными принадлежностями, а также при продолжительности служебной командировки свыше 30 суток - оплату багажа), по бронированию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найму жилого помещения на основании документов, предъявляемых ими по месту постоянной службы (работы).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Главе соответствующего органа местного самоуправления может разрешить в отдельных случаях возместить лицам, замещающим муниципальные должности, муниципальным служащим, расходы, произведенные ими в служебной командировке сверх норм, предусмотренных пунктом 3.1.2 порядка и законодательством Российской Федерации.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Возмещение расходов, связанных со служебной командировкой, лицам, замещающим муниципальные должности, муниципальным служащим производится за счет средств, предусмотренных на эти цели в бюджете муниципального образования.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При временной нетрудоспособности командированного лица ему выплачиваются суточные и возмещаются расходы по найму жилого помещения (за исключением периода пребывания в стационаре), а вместо сохраняемого денежного содержания выплачивается</w:t>
      </w:r>
      <w:r w:rsidR="001E51A8">
        <w:rPr>
          <w:rFonts w:ascii="Times New Roman" w:eastAsia="Times New Roman" w:hAnsi="Times New Roman" w:cs="Times New Roman"/>
          <w:sz w:val="24"/>
          <w:szCs w:val="24"/>
        </w:rPr>
        <w:t xml:space="preserve"> пособие по нетрудоспособности. </w:t>
      </w:r>
      <w:r>
        <w:rPr>
          <w:rFonts w:ascii="Times New Roman" w:eastAsia="Times New Roman" w:hAnsi="Times New Roman" w:cs="Times New Roman"/>
          <w:sz w:val="24"/>
          <w:szCs w:val="24"/>
        </w:rPr>
        <w:t>Период нетрудоспособности в срок служебной командировки не включается.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Ведение отчетности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Лица, замещающие муниципальные должности, муниципальные служащие в течение трех дней после возвращения из служебной командировки обязаны представить главе соответствующего органа местного самоуправления письменный отчет о служебной командировке, а в бухгалтерию соответствующего органа местного самоуправления - авансовый отчет об израсходованных в связи со служебной командировкой средствах.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К авансовому отчету прилагаются следующие документы: командировочное удостоверение с отметками, предусмотренными пунктом 2.9 порядка, документы, подтверждающие фактические расходы на проезд и наем жилого помещения, а также на услуги залов официальных делегаций вокзалов и аэропортов.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На основании командировочных удостоверений без отметок, предусмотренных пунктом 2.5 порядка, расходы, связанные со служебной командировкой, не возмещаются.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Неизрасходованные суммы денежного аванса возвращаются в бухгалтерию соответствующего органа местного самоуправления в течение трех дней после возвращения лица, замещающего муниципальную должность, муниципального служащего из служебной командировки.</w:t>
      </w:r>
    </w:p>
    <w:p w:rsidR="00B66A80" w:rsidRDefault="00B66A80" w:rsidP="00B66A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В случае отмены служебной командировки или изменения ее продолжительности, командируемые лица должны сообщать об этом в тот же день, когда им стало известно об этом, в кадровый орган соответствующего органа местного самоуправления и возвратить полученный аванс. Кадровый орган соответствующего органа местного самоуправления готовит проект правового акта об отмене служебной командировки или изменении ее сроков.</w:t>
      </w:r>
    </w:p>
    <w:p w:rsidR="00B66A80" w:rsidRDefault="00B66A80" w:rsidP="00B66A80">
      <w:pPr>
        <w:rPr>
          <w:rFonts w:eastAsiaTheme="minorHAnsi"/>
          <w:lang w:eastAsia="en-US"/>
        </w:rPr>
      </w:pPr>
    </w:p>
    <w:p w:rsidR="00B66A80" w:rsidRDefault="00B66A80"/>
    <w:p w:rsidR="00B66A80" w:rsidRDefault="00B66A80"/>
    <w:p w:rsidR="00B66A80" w:rsidRDefault="00B66A80"/>
    <w:p w:rsidR="00B66A80" w:rsidRDefault="00B66A80"/>
    <w:p w:rsidR="00B66A80" w:rsidRDefault="00B66A80"/>
    <w:p w:rsidR="00B66A80" w:rsidRDefault="00B66A80"/>
    <w:p w:rsidR="00B66A80" w:rsidRDefault="00B66A80"/>
    <w:p w:rsidR="00B66A80" w:rsidRDefault="00B66A80"/>
    <w:p w:rsidR="00B66A80" w:rsidRDefault="00B66A80"/>
    <w:p w:rsidR="00B66A80" w:rsidRDefault="00B66A80"/>
    <w:sectPr w:rsidR="00B66A80" w:rsidSect="00DB6D26">
      <w:pgSz w:w="11906" w:h="16838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325D"/>
    <w:multiLevelType w:val="hybridMultilevel"/>
    <w:tmpl w:val="12F0E1D6"/>
    <w:lvl w:ilvl="0" w:tplc="C9822F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2D4C6E39"/>
    <w:multiLevelType w:val="hybridMultilevel"/>
    <w:tmpl w:val="12F0E1D6"/>
    <w:lvl w:ilvl="0" w:tplc="C9822F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78A6"/>
    <w:rsid w:val="001641BC"/>
    <w:rsid w:val="001E51A8"/>
    <w:rsid w:val="00413B94"/>
    <w:rsid w:val="00A02964"/>
    <w:rsid w:val="00B66A80"/>
    <w:rsid w:val="00DB6D26"/>
    <w:rsid w:val="00F844C1"/>
    <w:rsid w:val="00F920F2"/>
    <w:rsid w:val="00FC78A6"/>
    <w:rsid w:val="00FE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26"/>
  </w:style>
  <w:style w:type="paragraph" w:styleId="1">
    <w:name w:val="heading 1"/>
    <w:basedOn w:val="a"/>
    <w:next w:val="a"/>
    <w:link w:val="10"/>
    <w:qFormat/>
    <w:rsid w:val="00FC78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8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F920F2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2B0F-EB21-4FAA-BDE0-8C550FEC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2016-01-29T07:29:00Z</cp:lastPrinted>
  <dcterms:created xsi:type="dcterms:W3CDTF">2016-01-29T06:47:00Z</dcterms:created>
  <dcterms:modified xsi:type="dcterms:W3CDTF">2016-02-29T08:49:00Z</dcterms:modified>
</cp:coreProperties>
</file>