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4E" w:rsidRPr="00C81A61" w:rsidRDefault="001E6F4E" w:rsidP="001E6F4E">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1E6F4E" w:rsidRPr="00C81A61" w:rsidRDefault="001E6F4E" w:rsidP="001E6F4E">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1E6F4E" w:rsidRPr="00C81A61" w:rsidRDefault="001E6F4E" w:rsidP="001E6F4E">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1E6F4E" w:rsidRPr="00C81A61" w:rsidRDefault="001E6F4E" w:rsidP="001E6F4E">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1E6F4E" w:rsidRPr="00C81A61" w:rsidRDefault="001E6F4E" w:rsidP="001E6F4E">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1E6F4E" w:rsidRPr="00C81A61" w:rsidRDefault="001E6F4E" w:rsidP="001E6F4E">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1E6F4E" w:rsidRPr="00EE1F38" w:rsidRDefault="001E6F4E" w:rsidP="001E6F4E">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1E6F4E" w:rsidRPr="00EE1F38" w:rsidRDefault="001E6F4E" w:rsidP="001E6F4E">
      <w:pPr>
        <w:spacing w:after="0" w:line="240" w:lineRule="auto"/>
        <w:jc w:val="center"/>
        <w:rPr>
          <w:rFonts w:ascii="Times New Roman" w:hAnsi="Times New Roman"/>
        </w:rPr>
      </w:pPr>
    </w:p>
    <w:p w:rsidR="001E6F4E" w:rsidRDefault="001E6F4E" w:rsidP="001E6F4E">
      <w:pPr>
        <w:spacing w:after="0" w:line="240" w:lineRule="auto"/>
        <w:jc w:val="center"/>
        <w:rPr>
          <w:rFonts w:ascii="Times New Roman" w:hAnsi="Times New Roman"/>
          <w:b/>
        </w:rPr>
      </w:pPr>
      <w:r w:rsidRPr="00897A5D">
        <w:rPr>
          <w:rFonts w:ascii="Times New Roman" w:hAnsi="Times New Roman"/>
          <w:b/>
        </w:rPr>
        <w:t xml:space="preserve">ПРЕСС-РЕЛИЗ </w:t>
      </w:r>
    </w:p>
    <w:p w:rsidR="001E6F4E" w:rsidRDefault="001E6F4E" w:rsidP="001E6F4E">
      <w:pPr>
        <w:spacing w:after="0" w:line="240" w:lineRule="auto"/>
        <w:jc w:val="center"/>
        <w:rPr>
          <w:rFonts w:ascii="Times New Roman" w:hAnsi="Times New Roman"/>
          <w:b/>
        </w:rPr>
      </w:pPr>
    </w:p>
    <w:p w:rsidR="001E6F4E" w:rsidRDefault="001E6F4E" w:rsidP="001E6F4E">
      <w:pPr>
        <w:spacing w:after="0" w:line="240" w:lineRule="auto"/>
        <w:jc w:val="center"/>
        <w:outlineLvl w:val="1"/>
        <w:rPr>
          <w:rFonts w:ascii="Times New Roman" w:eastAsia="Times New Roman" w:hAnsi="Times New Roman" w:cs="Times New Roman"/>
          <w:b/>
          <w:bCs/>
          <w:sz w:val="28"/>
          <w:szCs w:val="28"/>
          <w:lang w:eastAsia="ru-RU"/>
        </w:rPr>
      </w:pPr>
      <w:r w:rsidRPr="001E6F4E">
        <w:rPr>
          <w:rFonts w:ascii="Times New Roman" w:eastAsia="Times New Roman" w:hAnsi="Times New Roman" w:cs="Times New Roman"/>
          <w:b/>
          <w:bCs/>
          <w:sz w:val="28"/>
          <w:szCs w:val="28"/>
          <w:lang w:eastAsia="ru-RU"/>
        </w:rPr>
        <w:t>О рафинированном сахаре в детском питании</w:t>
      </w:r>
    </w:p>
    <w:p w:rsidR="001E6F4E" w:rsidRPr="001E6F4E" w:rsidRDefault="001E6F4E" w:rsidP="001E6F4E">
      <w:pPr>
        <w:spacing w:after="0" w:line="240" w:lineRule="auto"/>
        <w:jc w:val="center"/>
        <w:outlineLvl w:val="1"/>
        <w:rPr>
          <w:rFonts w:ascii="Times New Roman" w:eastAsia="Times New Roman" w:hAnsi="Times New Roman" w:cs="Times New Roman"/>
          <w:b/>
          <w:bCs/>
          <w:sz w:val="28"/>
          <w:szCs w:val="28"/>
          <w:lang w:eastAsia="ru-RU"/>
        </w:rPr>
      </w:pP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 xml:space="preserve">В День защиты детей </w:t>
      </w:r>
      <w:proofErr w:type="spellStart"/>
      <w:r w:rsidRPr="001E6F4E">
        <w:rPr>
          <w:rFonts w:ascii="Times New Roman" w:eastAsia="Times New Roman" w:hAnsi="Times New Roman" w:cs="Times New Roman"/>
          <w:sz w:val="24"/>
          <w:szCs w:val="24"/>
          <w:lang w:eastAsia="ru-RU"/>
        </w:rPr>
        <w:t>Роспотребнадзор</w:t>
      </w:r>
      <w:proofErr w:type="spellEnd"/>
      <w:r w:rsidRPr="001E6F4E">
        <w:rPr>
          <w:rFonts w:ascii="Times New Roman" w:eastAsia="Times New Roman" w:hAnsi="Times New Roman" w:cs="Times New Roman"/>
          <w:sz w:val="24"/>
          <w:szCs w:val="24"/>
          <w:lang w:eastAsia="ru-RU"/>
        </w:rPr>
        <w:t xml:space="preserve"> напоминает, что здоровье ребенка, </w:t>
      </w:r>
      <w:proofErr w:type="gramStart"/>
      <w:r w:rsidRPr="001E6F4E">
        <w:rPr>
          <w:rFonts w:ascii="Times New Roman" w:eastAsia="Times New Roman" w:hAnsi="Times New Roman" w:cs="Times New Roman"/>
          <w:sz w:val="24"/>
          <w:szCs w:val="24"/>
          <w:lang w:eastAsia="ru-RU"/>
        </w:rPr>
        <w:t>впрочем</w:t>
      </w:r>
      <w:proofErr w:type="gramEnd"/>
      <w:r w:rsidRPr="001E6F4E">
        <w:rPr>
          <w:rFonts w:ascii="Times New Roman" w:eastAsia="Times New Roman" w:hAnsi="Times New Roman" w:cs="Times New Roman"/>
          <w:sz w:val="24"/>
          <w:szCs w:val="24"/>
          <w:lang w:eastAsia="ru-RU"/>
        </w:rPr>
        <w:t xml:space="preserve"> как и взрослого, во многом зависит от рациона питания. Согласно </w:t>
      </w:r>
      <w:proofErr w:type="gramStart"/>
      <w:r w:rsidRPr="001E6F4E">
        <w:rPr>
          <w:rFonts w:ascii="Times New Roman" w:eastAsia="Times New Roman" w:hAnsi="Times New Roman" w:cs="Times New Roman"/>
          <w:sz w:val="24"/>
          <w:szCs w:val="24"/>
          <w:lang w:eastAsia="ru-RU"/>
        </w:rPr>
        <w:t>рекомендациям кардиологов</w:t>
      </w:r>
      <w:proofErr w:type="gramEnd"/>
      <w:r w:rsidRPr="001E6F4E">
        <w:rPr>
          <w:rFonts w:ascii="Times New Roman" w:eastAsia="Times New Roman" w:hAnsi="Times New Roman" w:cs="Times New Roman"/>
          <w:sz w:val="24"/>
          <w:szCs w:val="24"/>
          <w:lang w:eastAsia="ru-RU"/>
        </w:rPr>
        <w:t xml:space="preserve"> человеку в среднем можно употреблять около шести ложек сахара в день. Такое количество не влияет на наш организм и рафинад свободно расщепляется и переваривается.</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На сегодняшний день это очень актуальная тема - сладости являются самым легким и доступным способом доставить ребенку радость. И вместо того, чтобы давать своему ребенку по-настоящему полезный сахар, который содержится во фруктах, или сухофруктах, мамы и папы, бабушки и дедушки с умилением смотрят, как малыш с удовольствием поглощает горы конфет и печенья и не задумываются о том, что рафинированный сахар и прочие сладости - являются источниками быстро усваиваемых углеводов и большое их количество в рационе питания вредно для детей. Основные проблемы, возникающие при большом употреблении сладкого, это:</w:t>
      </w:r>
    </w:p>
    <w:p w:rsidR="001E6F4E" w:rsidRPr="001E6F4E" w:rsidRDefault="001E6F4E" w:rsidP="001E6F4E">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u w:val="single"/>
          <w:lang w:eastAsia="ru-RU"/>
        </w:rPr>
        <w:t>Лишний вес.</w:t>
      </w:r>
      <w:r w:rsidRPr="001E6F4E">
        <w:rPr>
          <w:rFonts w:ascii="Times New Roman" w:eastAsia="Times New Roman" w:hAnsi="Times New Roman" w:cs="Times New Roman"/>
          <w:sz w:val="24"/>
          <w:szCs w:val="24"/>
          <w:lang w:eastAsia="ru-RU"/>
        </w:rPr>
        <w:t xml:space="preserve"> Сахар, как сказано ранее, быстро усваивается. Следовательно, чтобы сбросить этот лишний груз, ребенку необходимо много двигаться. Однако в ХXI веке ребенку порой интереснее дома смотреть мультфильмы на своих гаджетах, играть в такие игры, которые не требуют огромного запаса энергии. Им не интересно выходить на улицу, потому что дома лучше. В результате энергия, поступившая в организм вместе с сахаром, так и остается не потраченной. И ребенок начинает прибавлять в весе.</w:t>
      </w:r>
    </w:p>
    <w:p w:rsidR="001E6F4E" w:rsidRPr="001E6F4E" w:rsidRDefault="001E6F4E" w:rsidP="001E6F4E">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u w:val="single"/>
          <w:lang w:eastAsia="ru-RU"/>
        </w:rPr>
        <w:t>Нарушение целостности эмали зубов и возникновение кариеса</w:t>
      </w:r>
      <w:r w:rsidRPr="001E6F4E">
        <w:rPr>
          <w:rFonts w:ascii="Times New Roman" w:eastAsia="Times New Roman" w:hAnsi="Times New Roman" w:cs="Times New Roman"/>
          <w:sz w:val="24"/>
          <w:szCs w:val="24"/>
          <w:lang w:eastAsia="ru-RU"/>
        </w:rPr>
        <w:t>. Контакт сахара и эмали зубов приводит к появлению кариеса. Большинство детей не любит чистить зубы, и родители иногда закрывают глаза на это. В результате чего у ребенка начинаются проблемы со здоровьем зубов. И тут без вмешательства стоматолога обойтись сложно.</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Помимо проблем, перечисленных выше, существуют и другие негативные последствия на организм при чрезмерном употреблении сахара, это:</w:t>
      </w:r>
    </w:p>
    <w:p w:rsidR="001E6F4E" w:rsidRPr="001E6F4E" w:rsidRDefault="001E6F4E" w:rsidP="001E6F4E">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 xml:space="preserve">излишнее потребление сахара нарушает пищевое поведение – у ребенка меняются </w:t>
      </w:r>
      <w:proofErr w:type="gramStart"/>
      <w:r w:rsidRPr="001E6F4E">
        <w:rPr>
          <w:rFonts w:ascii="Times New Roman" w:eastAsia="Times New Roman" w:hAnsi="Times New Roman" w:cs="Times New Roman"/>
          <w:sz w:val="24"/>
          <w:szCs w:val="24"/>
          <w:lang w:eastAsia="ru-RU"/>
        </w:rPr>
        <w:t>вкусы</w:t>
      </w:r>
      <w:proofErr w:type="gramEnd"/>
      <w:r w:rsidRPr="001E6F4E">
        <w:rPr>
          <w:rFonts w:ascii="Times New Roman" w:eastAsia="Times New Roman" w:hAnsi="Times New Roman" w:cs="Times New Roman"/>
          <w:sz w:val="24"/>
          <w:szCs w:val="24"/>
          <w:lang w:eastAsia="ru-RU"/>
        </w:rPr>
        <w:t xml:space="preserve"> и он отказывается есть любую пищу не содержащую сахар, перестает есть овощи, фрукты, молочные и мясные продукты. Соответственно в организм перестают поступать необходимые питательные вещества, микроэлементы и витамины.</w:t>
      </w:r>
    </w:p>
    <w:p w:rsidR="001E6F4E" w:rsidRPr="001E6F4E" w:rsidRDefault="001E6F4E" w:rsidP="001E6F4E">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При употреблении сладкого повышается уровень глюкозы в крови, что приводит к интенсивному выделению инсулина и, как следствие, к усилению аппетита и желанию съесть еще что-нибудь сладкое. Это замкнутый круг, который неминуемо приведет к набору веса, а затем и к сахарному диабету 2 типа.</w:t>
      </w:r>
    </w:p>
    <w:p w:rsidR="001E6F4E" w:rsidRPr="001E6F4E" w:rsidRDefault="001E6F4E" w:rsidP="001E6F4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сладости промышленного производства являются частыми аллергенами.</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Из этого следует – рафинированный сахар детям не нужен, а уж если баловать ребёнка разными «</w:t>
      </w:r>
      <w:proofErr w:type="spellStart"/>
      <w:r w:rsidRPr="001E6F4E">
        <w:rPr>
          <w:rFonts w:ascii="Times New Roman" w:eastAsia="Times New Roman" w:hAnsi="Times New Roman" w:cs="Times New Roman"/>
          <w:sz w:val="24"/>
          <w:szCs w:val="24"/>
          <w:lang w:eastAsia="ru-RU"/>
        </w:rPr>
        <w:t>вкусняшками</w:t>
      </w:r>
      <w:proofErr w:type="spellEnd"/>
      <w:r w:rsidRPr="001E6F4E">
        <w:rPr>
          <w:rFonts w:ascii="Times New Roman" w:eastAsia="Times New Roman" w:hAnsi="Times New Roman" w:cs="Times New Roman"/>
          <w:sz w:val="24"/>
          <w:szCs w:val="24"/>
          <w:lang w:eastAsia="ru-RU"/>
        </w:rPr>
        <w:t>» в виде сладкого, то тогда не забывать о физической активности, в том числе и на свежем воздухе, и регулярной чистке зубов.</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lastRenderedPageBreak/>
        <w:t>Бывают ситуации, когда потребность в легкоусвояемых углеводах необходима, например, восстановление после затяжной болезни, спортивные соревнование или «мозговой штурм» при подготовке к экзаменам, тогда употребление углеводов для получения необходимой энергии оправдано.</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У малышей до 3 -х лет лучше вообще исключить сладкое из рациона питания, а у детей постарше дневная норма потребления сахара не должна превышать 10% от необходимой суточной нормы калорий.</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Ученые советуют:</w:t>
      </w:r>
    </w:p>
    <w:p w:rsidR="001E6F4E" w:rsidRPr="001E6F4E" w:rsidRDefault="001E6F4E" w:rsidP="001E6F4E">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для детей в возрасте от 10 до 18 лет можно давать не более шести чайных ложек;</w:t>
      </w:r>
    </w:p>
    <w:p w:rsidR="001E6F4E" w:rsidRPr="001E6F4E" w:rsidRDefault="001E6F4E" w:rsidP="001E6F4E">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в возрасте от 3 до 10 лет – не более трёх;</w:t>
      </w:r>
    </w:p>
    <w:p w:rsidR="001E6F4E" w:rsidRPr="001E6F4E" w:rsidRDefault="001E6F4E" w:rsidP="001E6F4E">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а в возрасте до 3 лет – не давать сахара совсем.</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i/>
          <w:iCs/>
          <w:sz w:val="24"/>
          <w:szCs w:val="24"/>
          <w:lang w:eastAsia="ru-RU"/>
        </w:rPr>
        <w:t>Одна чайная ложка содержит 4 г сахара.</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i/>
          <w:iCs/>
          <w:sz w:val="24"/>
          <w:szCs w:val="24"/>
          <w:lang w:eastAsia="ru-RU"/>
        </w:rPr>
        <w:t>Самый лучший сахар из овощей и фруктов.</w:t>
      </w:r>
    </w:p>
    <w:p w:rsidR="001E6F4E" w:rsidRPr="001E6F4E" w:rsidRDefault="001E6F4E" w:rsidP="001E6F4E">
      <w:pPr>
        <w:spacing w:after="0" w:line="240" w:lineRule="auto"/>
        <w:ind w:firstLine="709"/>
        <w:jc w:val="both"/>
        <w:rPr>
          <w:rFonts w:ascii="Times New Roman" w:eastAsia="Times New Roman" w:hAnsi="Times New Roman" w:cs="Times New Roman"/>
          <w:sz w:val="24"/>
          <w:szCs w:val="24"/>
          <w:lang w:eastAsia="ru-RU"/>
        </w:rPr>
      </w:pPr>
      <w:r w:rsidRPr="001E6F4E">
        <w:rPr>
          <w:rFonts w:ascii="Times New Roman" w:eastAsia="Times New Roman" w:hAnsi="Times New Roman" w:cs="Times New Roman"/>
          <w:sz w:val="24"/>
          <w:szCs w:val="24"/>
          <w:lang w:eastAsia="ru-RU"/>
        </w:rPr>
        <w:t>Позаботьтесь о здоровье своих детей! Ограничивайте их доступ к десертам и конфетами.</w:t>
      </w:r>
    </w:p>
    <w:p w:rsidR="001E6F4E" w:rsidRDefault="00033A1C" w:rsidP="001E6F4E">
      <w:pPr>
        <w:spacing w:after="0" w:line="240" w:lineRule="auto"/>
        <w:ind w:firstLine="709"/>
        <w:jc w:val="both"/>
        <w:rPr>
          <w:rFonts w:ascii="Times New Roman" w:eastAsia="Times New Roman" w:hAnsi="Times New Roman" w:cs="Times New Roman"/>
          <w:sz w:val="26"/>
          <w:szCs w:val="26"/>
          <w:lang w:eastAsia="ru-RU"/>
        </w:rPr>
      </w:pPr>
      <w:r w:rsidRPr="00033A1C">
        <w:rPr>
          <w:rFonts w:ascii="Times New Roman" w:eastAsia="Times New Roman" w:hAnsi="Times New Roman" w:cs="Times New Roman"/>
          <w:noProof/>
          <w:sz w:val="26"/>
          <w:szCs w:val="26"/>
          <w:lang w:eastAsia="ru-RU"/>
        </w:rPr>
        <w:drawing>
          <wp:anchor distT="0" distB="0" distL="114300" distR="114300" simplePos="0" relativeHeight="251658240" behindDoc="0" locked="0" layoutInCell="1" allowOverlap="1" wp14:anchorId="6980D187" wp14:editId="0DF3276D">
            <wp:simplePos x="0" y="0"/>
            <wp:positionH relativeFrom="margin">
              <wp:align>right</wp:align>
            </wp:positionH>
            <wp:positionV relativeFrom="paragraph">
              <wp:posOffset>190500</wp:posOffset>
            </wp:positionV>
            <wp:extent cx="5940425" cy="4200301"/>
            <wp:effectExtent l="0" t="0" r="3175" b="0"/>
            <wp:wrapThrough wrapText="bothSides">
              <wp:wrapPolygon edited="0">
                <wp:start x="0" y="0"/>
                <wp:lineTo x="0" y="21456"/>
                <wp:lineTo x="21542" y="21456"/>
                <wp:lineTo x="21542" y="0"/>
                <wp:lineTo x="0" y="0"/>
              </wp:wrapPolygon>
            </wp:wrapThrough>
            <wp:docPr id="1" name="Рисунок 1" descr="C:\Users\khvostova\Desktop\Памятки Роспотребнадзора\A4-Sahar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vostova\Desktop\Памятки Роспотребнадзора\A4-Sahar_1980x14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00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F4E" w:rsidRDefault="001E6F4E" w:rsidP="00033A1C">
      <w:pPr>
        <w:spacing w:after="0" w:line="240" w:lineRule="auto"/>
        <w:ind w:firstLine="709"/>
        <w:jc w:val="center"/>
        <w:rPr>
          <w:rFonts w:ascii="Times New Roman" w:eastAsia="Times New Roman" w:hAnsi="Times New Roman" w:cs="Times New Roman"/>
          <w:sz w:val="26"/>
          <w:szCs w:val="26"/>
          <w:lang w:eastAsia="ru-RU"/>
        </w:rPr>
      </w:pPr>
    </w:p>
    <w:p w:rsidR="001E6F4E" w:rsidRPr="00922F90" w:rsidRDefault="001E6F4E" w:rsidP="001E6F4E">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7" w:history="1">
        <w:r>
          <w:rPr>
            <w:rStyle w:val="a5"/>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1E6F4E" w:rsidRDefault="001E6F4E" w:rsidP="001E6F4E">
      <w:pPr>
        <w:pStyle w:val="ConsPlusNonformat"/>
        <w:rPr>
          <w:rFonts w:ascii="Times New Roman" w:hAnsi="Times New Roman" w:cs="Times New Roman"/>
          <w:sz w:val="24"/>
          <w:szCs w:val="24"/>
        </w:rPr>
      </w:pPr>
    </w:p>
    <w:p w:rsidR="001E6F4E" w:rsidRDefault="001E6F4E" w:rsidP="001E6F4E">
      <w:pPr>
        <w:pStyle w:val="ConsPlusNonformat"/>
        <w:rPr>
          <w:rFonts w:ascii="Times New Roman" w:hAnsi="Times New Roman" w:cs="Times New Roman"/>
          <w:sz w:val="24"/>
          <w:szCs w:val="24"/>
        </w:rPr>
      </w:pPr>
    </w:p>
    <w:p w:rsidR="001E6F4E" w:rsidRDefault="001E6F4E" w:rsidP="001E6F4E">
      <w:pPr>
        <w:pStyle w:val="ConsPlusNonformat"/>
        <w:jc w:val="center"/>
        <w:rPr>
          <w:rFonts w:ascii="Times New Roman" w:hAnsi="Times New Roman" w:cs="Times New Roman"/>
          <w:sz w:val="24"/>
          <w:szCs w:val="24"/>
        </w:rPr>
      </w:pPr>
      <w:bookmarkStart w:id="0" w:name="_GoBack"/>
      <w:bookmarkEnd w:id="0"/>
    </w:p>
    <w:sectPr w:rsidR="001E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1AB"/>
    <w:multiLevelType w:val="multilevel"/>
    <w:tmpl w:val="60E2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50810"/>
    <w:multiLevelType w:val="multilevel"/>
    <w:tmpl w:val="D76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613F2"/>
    <w:multiLevelType w:val="multilevel"/>
    <w:tmpl w:val="A12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30CBA"/>
    <w:multiLevelType w:val="multilevel"/>
    <w:tmpl w:val="EB6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330FC"/>
    <w:multiLevelType w:val="multilevel"/>
    <w:tmpl w:val="D21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DB"/>
    <w:rsid w:val="00033A1C"/>
    <w:rsid w:val="001E6F4E"/>
    <w:rsid w:val="0042280C"/>
    <w:rsid w:val="007D09DB"/>
    <w:rsid w:val="009C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F168-22EE-4DDA-8E3C-1F576308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6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6F4E"/>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1E6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6F4E"/>
    <w:rPr>
      <w:color w:val="0000FF"/>
      <w:u w:val="single"/>
    </w:rPr>
  </w:style>
  <w:style w:type="paragraph" w:customStyle="1" w:styleId="ConsPlusNonformat">
    <w:name w:val="ConsPlusNonformat"/>
    <w:uiPriority w:val="99"/>
    <w:rsid w:val="001E6F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E6F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No Spacing"/>
    <w:uiPriority w:val="1"/>
    <w:qFormat/>
    <w:rsid w:val="001E6F4E"/>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1E6F4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6F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ospotrebnadzor.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PNR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4</cp:revision>
  <cp:lastPrinted>2020-06-01T04:51:00Z</cp:lastPrinted>
  <dcterms:created xsi:type="dcterms:W3CDTF">2020-06-01T04:49:00Z</dcterms:created>
  <dcterms:modified xsi:type="dcterms:W3CDTF">2020-06-01T05:20:00Z</dcterms:modified>
</cp:coreProperties>
</file>