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C6" w:rsidRPr="00DB4AC6" w:rsidRDefault="00DB4AC6" w:rsidP="00DB4AC6">
      <w:pPr>
        <w:spacing w:after="0" w:line="0" w:lineRule="atLeast"/>
        <w:rPr>
          <w:rFonts w:ascii="Times New Roman" w:hAnsi="Times New Roman" w:cs="Times New Roman"/>
        </w:rPr>
      </w:pPr>
      <w:r w:rsidRPr="00DB4AC6">
        <w:rPr>
          <w:rFonts w:ascii="Times New Roman" w:hAnsi="Times New Roman" w:cs="Times New Roman"/>
          <w:b/>
        </w:rPr>
        <w:t>ТАШТЫПУ -250 лет</w:t>
      </w:r>
      <w:r w:rsidRPr="00DB4AC6">
        <w:rPr>
          <w:rFonts w:ascii="Times New Roman" w:hAnsi="Times New Roman" w:cs="Times New Roman"/>
        </w:rPr>
        <w:t xml:space="preserve">                                                </w:t>
      </w:r>
    </w:p>
    <w:p w:rsidR="00991E90" w:rsidRPr="0096349B" w:rsidRDefault="00DB4AC6" w:rsidP="00DB4AC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9B">
        <w:rPr>
          <w:rFonts w:ascii="Times New Roman" w:hAnsi="Times New Roman" w:cs="Times New Roman"/>
          <w:b/>
          <w:sz w:val="28"/>
          <w:szCs w:val="28"/>
        </w:rPr>
        <w:t>Экскурсия в прошлое</w:t>
      </w:r>
    </w:p>
    <w:p w:rsidR="00DB4AC6" w:rsidRDefault="00DB4AC6" w:rsidP="00DB4AC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B4AC6">
        <w:rPr>
          <w:rFonts w:ascii="Times New Roman" w:hAnsi="Times New Roman" w:cs="Times New Roman"/>
        </w:rPr>
        <w:t>Кажется, совсем недавно, в июле 2013 года, таштыпцы отпраздновали 245 -летие села, но вот уже прош</w:t>
      </w:r>
      <w:r w:rsidR="0096349B">
        <w:rPr>
          <w:rFonts w:ascii="Times New Roman" w:hAnsi="Times New Roman" w:cs="Times New Roman"/>
        </w:rPr>
        <w:t>ло 5 лет, и  мы встречаем  новый</w:t>
      </w:r>
      <w:r w:rsidRPr="00DB4AC6">
        <w:rPr>
          <w:rFonts w:ascii="Times New Roman" w:hAnsi="Times New Roman" w:cs="Times New Roman"/>
        </w:rPr>
        <w:t xml:space="preserve"> юбилей - 250 лет. Подумать только! Четверть тысячелетия!</w:t>
      </w:r>
    </w:p>
    <w:p w:rsidR="00FA6426" w:rsidRPr="00FA6426" w:rsidRDefault="00E90C80" w:rsidP="00FA642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B4AC6">
        <w:rPr>
          <w:rFonts w:ascii="Times New Roman" w:hAnsi="Times New Roman" w:cs="Times New Roman"/>
        </w:rPr>
        <w:t xml:space="preserve"> Таштып является самым южным</w:t>
      </w:r>
      <w:r w:rsidR="00FA6426">
        <w:rPr>
          <w:rFonts w:ascii="Times New Roman" w:hAnsi="Times New Roman"/>
          <w:sz w:val="26"/>
          <w:szCs w:val="26"/>
        </w:rPr>
        <w:t xml:space="preserve"> </w:t>
      </w:r>
      <w:r w:rsidR="00FA6426" w:rsidRPr="00F90B99">
        <w:rPr>
          <w:rFonts w:ascii="Times New Roman" w:hAnsi="Times New Roman"/>
          <w:sz w:val="26"/>
          <w:szCs w:val="26"/>
        </w:rPr>
        <w:t xml:space="preserve"> </w:t>
      </w:r>
      <w:r w:rsidR="00FA6426" w:rsidRPr="00FA6426">
        <w:rPr>
          <w:rFonts w:ascii="Times New Roman" w:hAnsi="Times New Roman"/>
        </w:rPr>
        <w:t>райцентром нашей республики. Чтобы узнать, как и кем строился данный форпост у Саянских гор необходимо заглянуть в историю.</w:t>
      </w:r>
    </w:p>
    <w:p w:rsidR="00DB74E5" w:rsidRDefault="00CE19D3" w:rsidP="00CE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957388" cy="2609850"/>
            <wp:effectExtent l="19050" t="0" r="4762" b="0"/>
            <wp:docPr id="18" name="Рисунок 2" descr="D:\архивТРУСОВ\казаки\getI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ТРУСОВ\казаки\getIma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88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4E5" w:rsidRPr="00FA6426">
        <w:rPr>
          <w:rFonts w:ascii="Times New Roman" w:hAnsi="Times New Roman"/>
          <w:noProof/>
        </w:rPr>
        <w:drawing>
          <wp:inline distT="0" distB="0" distL="0" distR="0">
            <wp:extent cx="3927693" cy="2266950"/>
            <wp:effectExtent l="19050" t="0" r="0" b="0"/>
            <wp:docPr id="7" name="Рисунок 4" descr="Казак Лалетин, георгиевский кавалер из станицы Таштып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зак Лалетин, георгиевский кавалер из станицы Таштып 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813" cy="226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26" w:rsidRPr="00FA6426" w:rsidRDefault="00CE19D3" w:rsidP="00CE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FA6426" w:rsidRPr="00FA6426">
        <w:rPr>
          <w:rFonts w:ascii="Times New Roman" w:hAnsi="Times New Roman"/>
        </w:rPr>
        <w:t xml:space="preserve">По пограничному трактату, заключённому 20.08.1727 года на реке Буре в 20 км от Кяхты, произошёл раздел территории между Россией и Китаем от вершины реки </w:t>
      </w:r>
      <w:proofErr w:type="spellStart"/>
      <w:r w:rsidR="00FA6426" w:rsidRPr="00FA6426">
        <w:rPr>
          <w:rFonts w:ascii="Times New Roman" w:hAnsi="Times New Roman"/>
        </w:rPr>
        <w:t>Аргунь</w:t>
      </w:r>
      <w:proofErr w:type="spellEnd"/>
      <w:r w:rsidR="00FA6426" w:rsidRPr="00FA6426">
        <w:rPr>
          <w:rFonts w:ascii="Times New Roman" w:hAnsi="Times New Roman"/>
        </w:rPr>
        <w:t xml:space="preserve"> до вершин р. Абакан вплоть до владений </w:t>
      </w:r>
      <w:proofErr w:type="spellStart"/>
      <w:r w:rsidR="00FA6426" w:rsidRPr="00FA6426">
        <w:rPr>
          <w:rFonts w:ascii="Times New Roman" w:hAnsi="Times New Roman"/>
        </w:rPr>
        <w:t>Джунгарии</w:t>
      </w:r>
      <w:proofErr w:type="spellEnd"/>
      <w:r w:rsidR="00FA6426" w:rsidRPr="00FA6426">
        <w:rPr>
          <w:rFonts w:ascii="Times New Roman" w:hAnsi="Times New Roman"/>
        </w:rPr>
        <w:t xml:space="preserve">. Всего было установлено 24 маяка. Это были первые пограничные насыпи. Маяк № 24 был установлен в верховьях реки  </w:t>
      </w:r>
      <w:proofErr w:type="spellStart"/>
      <w:r w:rsidR="00FA6426" w:rsidRPr="00FA6426">
        <w:rPr>
          <w:rFonts w:ascii="Times New Roman" w:hAnsi="Times New Roman"/>
          <w:b/>
        </w:rPr>
        <w:t>Хан-Тегира</w:t>
      </w:r>
      <w:proofErr w:type="spellEnd"/>
      <w:r w:rsidR="00FA6426" w:rsidRPr="00FA6426">
        <w:rPr>
          <w:rFonts w:ascii="Times New Roman" w:hAnsi="Times New Roman"/>
        </w:rPr>
        <w:t xml:space="preserve"> на перевале горы </w:t>
      </w:r>
      <w:proofErr w:type="spellStart"/>
      <w:r w:rsidR="00FA6426" w:rsidRPr="00FA6426">
        <w:rPr>
          <w:rFonts w:ascii="Times New Roman" w:hAnsi="Times New Roman"/>
          <w:b/>
        </w:rPr>
        <w:t>Шабин</w:t>
      </w:r>
      <w:proofErr w:type="spellEnd"/>
      <w:r w:rsidR="00FA6426" w:rsidRPr="00FA6426">
        <w:rPr>
          <w:rFonts w:ascii="Times New Roman" w:hAnsi="Times New Roman"/>
          <w:b/>
        </w:rPr>
        <w:t xml:space="preserve"> (</w:t>
      </w:r>
      <w:proofErr w:type="spellStart"/>
      <w:r w:rsidR="00FA6426" w:rsidRPr="00FA6426">
        <w:rPr>
          <w:rFonts w:ascii="Times New Roman" w:hAnsi="Times New Roman"/>
          <w:b/>
        </w:rPr>
        <w:t>Сабын</w:t>
      </w:r>
      <w:proofErr w:type="spellEnd"/>
      <w:r w:rsidR="00FA6426" w:rsidRPr="00FA6426">
        <w:rPr>
          <w:rFonts w:ascii="Times New Roman" w:hAnsi="Times New Roman"/>
          <w:b/>
        </w:rPr>
        <w:t>).</w:t>
      </w:r>
      <w:r w:rsidR="00FA6426" w:rsidRPr="00FA6426">
        <w:rPr>
          <w:rFonts w:ascii="Times New Roman" w:hAnsi="Times New Roman"/>
        </w:rPr>
        <w:t xml:space="preserve"> Здесь комиссары, заключили письменный акт, обменялись им </w:t>
      </w:r>
      <w:r w:rsidR="00FA6426" w:rsidRPr="00FA6426">
        <w:rPr>
          <w:rFonts w:ascii="Times New Roman" w:hAnsi="Times New Roman"/>
          <w:b/>
        </w:rPr>
        <w:t>18.10.1727 г.</w:t>
      </w:r>
    </w:p>
    <w:p w:rsidR="00FA6426" w:rsidRPr="00FA6426" w:rsidRDefault="00FA6426" w:rsidP="00CE19D3">
      <w:pPr>
        <w:spacing w:after="0" w:line="240" w:lineRule="auto"/>
        <w:rPr>
          <w:rFonts w:ascii="Times New Roman" w:hAnsi="Times New Roman"/>
        </w:rPr>
      </w:pPr>
      <w:r w:rsidRPr="00FA6426">
        <w:rPr>
          <w:rFonts w:ascii="Times New Roman" w:hAnsi="Times New Roman"/>
        </w:rPr>
        <w:t xml:space="preserve">   Для охраны маяка № 24 были установлены караулы в урочищах на устьях рек </w:t>
      </w:r>
      <w:proofErr w:type="spellStart"/>
      <w:r w:rsidRPr="00FA6426">
        <w:rPr>
          <w:rFonts w:ascii="Times New Roman" w:hAnsi="Times New Roman"/>
          <w:b/>
        </w:rPr>
        <w:t>Джебаш</w:t>
      </w:r>
      <w:proofErr w:type="spellEnd"/>
      <w:r w:rsidRPr="00FA6426">
        <w:rPr>
          <w:rFonts w:ascii="Times New Roman" w:hAnsi="Times New Roman"/>
          <w:b/>
        </w:rPr>
        <w:t>, Таштып.</w:t>
      </w:r>
      <w:r w:rsidR="00DB74E5" w:rsidRPr="00DB74E5">
        <w:rPr>
          <w:rFonts w:ascii="Times New Roman" w:hAnsi="Times New Roman"/>
          <w:noProof/>
        </w:rPr>
        <w:t xml:space="preserve"> </w:t>
      </w:r>
    </w:p>
    <w:p w:rsidR="000F601F" w:rsidRDefault="00FA6426" w:rsidP="00CE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FA6426">
        <w:rPr>
          <w:rFonts w:ascii="Times New Roman" w:hAnsi="Times New Roman"/>
        </w:rPr>
        <w:t xml:space="preserve">С 1758 года, в связи с разгромом </w:t>
      </w:r>
      <w:proofErr w:type="spellStart"/>
      <w:r w:rsidRPr="00FA6426">
        <w:rPr>
          <w:rFonts w:ascii="Times New Roman" w:hAnsi="Times New Roman"/>
        </w:rPr>
        <w:t>Джунгарии</w:t>
      </w:r>
      <w:proofErr w:type="spellEnd"/>
      <w:r w:rsidRPr="00FA6426">
        <w:rPr>
          <w:rFonts w:ascii="Times New Roman" w:hAnsi="Times New Roman"/>
        </w:rPr>
        <w:t xml:space="preserve"> и вторжением китайской армии на Алтай - были размещены казацкие гарнизоны, которые разместились в местах бывших караулов, были образованы казачьи станицы и форпосты </w:t>
      </w:r>
      <w:r w:rsidRPr="00FA6426">
        <w:rPr>
          <w:rFonts w:ascii="Times New Roman" w:hAnsi="Times New Roman"/>
          <w:b/>
        </w:rPr>
        <w:t xml:space="preserve">Таштып, Арбаты,  </w:t>
      </w:r>
      <w:proofErr w:type="spellStart"/>
      <w:r w:rsidRPr="00FA6426">
        <w:rPr>
          <w:rFonts w:ascii="Times New Roman" w:hAnsi="Times New Roman"/>
          <w:b/>
        </w:rPr>
        <w:t>Монок</w:t>
      </w:r>
      <w:proofErr w:type="spellEnd"/>
      <w:r w:rsidRPr="00FA6426">
        <w:rPr>
          <w:rFonts w:ascii="Times New Roman" w:hAnsi="Times New Roman"/>
          <w:b/>
        </w:rPr>
        <w:t>.</w:t>
      </w:r>
      <w:r w:rsidRPr="00FA6426">
        <w:rPr>
          <w:rFonts w:ascii="Times New Roman" w:hAnsi="Times New Roman"/>
        </w:rPr>
        <w:t xml:space="preserve"> Ещё по составленному в 1746 году плану инженера – капитана Сергея Плаутина были намечены создание укреплений. </w:t>
      </w:r>
    </w:p>
    <w:p w:rsidR="000F601F" w:rsidRDefault="000F601F" w:rsidP="00CE19D3">
      <w:pPr>
        <w:spacing w:after="0" w:line="240" w:lineRule="auto"/>
        <w:rPr>
          <w:rFonts w:ascii="Times New Roman" w:hAnsi="Times New Roman"/>
        </w:rPr>
      </w:pPr>
    </w:p>
    <w:p w:rsidR="000F601F" w:rsidRDefault="00DF52B9" w:rsidP="00CE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t xml:space="preserve">  </w:t>
      </w:r>
      <w:r w:rsidR="00CE19D3">
        <w:rPr>
          <w:rFonts w:ascii="Times New Roman" w:hAnsi="Times New Roman"/>
          <w:b/>
          <w:noProof/>
        </w:rPr>
        <w:drawing>
          <wp:inline distT="0" distB="0" distL="0" distR="0">
            <wp:extent cx="1971675" cy="2541832"/>
            <wp:effectExtent l="19050" t="0" r="0" b="0"/>
            <wp:docPr id="16" name="Рисунок 3" descr="D:\архивТРУСОВ\казаки\get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рхивТРУСОВ\казаки\getImage (1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47" cy="254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9D3">
        <w:rPr>
          <w:rFonts w:ascii="Times New Roman" w:hAnsi="Times New Roman"/>
          <w:b/>
          <w:noProof/>
        </w:rPr>
        <w:drawing>
          <wp:inline distT="0" distB="0" distL="0" distR="0">
            <wp:extent cx="3281229" cy="2542598"/>
            <wp:effectExtent l="19050" t="0" r="0" b="0"/>
            <wp:docPr id="17" name="Рисунок 1" descr="D:\архивТРУСОВ\казаки\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ТРУСОВ\казаки\getImage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50" cy="253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01F" w:rsidRPr="000F601F">
        <w:rPr>
          <w:rFonts w:ascii="Times New Roman" w:hAnsi="Times New Roman"/>
        </w:rPr>
        <w:t xml:space="preserve"> </w:t>
      </w:r>
    </w:p>
    <w:p w:rsidR="000F601F" w:rsidRDefault="002B5C6D" w:rsidP="00CE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50165</wp:posOffset>
            </wp:positionV>
            <wp:extent cx="1905000" cy="2438400"/>
            <wp:effectExtent l="19050" t="0" r="0" b="0"/>
            <wp:wrapSquare wrapText="bothSides"/>
            <wp:docPr id="14" name="Рисунок 5" descr="D:\архивТРУСОВ\казаки\get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рхивТРУСОВ\казаки\getImage (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C6D" w:rsidRDefault="00DF52B9" w:rsidP="00DF52B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</w:t>
      </w:r>
      <w:r w:rsidR="002B5C6D">
        <w:rPr>
          <w:rFonts w:ascii="Times New Roman" w:hAnsi="Times New Roman"/>
        </w:rPr>
        <w:t xml:space="preserve">  </w:t>
      </w:r>
      <w:r w:rsidR="000F601F" w:rsidRPr="00FA6426">
        <w:rPr>
          <w:rFonts w:ascii="Times New Roman" w:hAnsi="Times New Roman"/>
        </w:rPr>
        <w:t>Кроме перестройки Саянского острога, были</w:t>
      </w:r>
      <w:r w:rsidR="000F601F">
        <w:rPr>
          <w:rFonts w:ascii="Times New Roman" w:hAnsi="Times New Roman"/>
        </w:rPr>
        <w:t xml:space="preserve">  </w:t>
      </w:r>
      <w:r w:rsidR="000F601F" w:rsidRPr="00FA6426">
        <w:rPr>
          <w:rFonts w:ascii="Times New Roman" w:hAnsi="Times New Roman"/>
        </w:rPr>
        <w:t xml:space="preserve">намечены укрепления в устье реки </w:t>
      </w:r>
      <w:proofErr w:type="spellStart"/>
      <w:r w:rsidR="000F601F" w:rsidRPr="00FA6426">
        <w:rPr>
          <w:rFonts w:ascii="Times New Roman" w:hAnsi="Times New Roman"/>
        </w:rPr>
        <w:t>Монок</w:t>
      </w:r>
      <w:proofErr w:type="spellEnd"/>
      <w:r w:rsidR="000F601F" w:rsidRPr="00FA6426">
        <w:rPr>
          <w:rFonts w:ascii="Times New Roman" w:hAnsi="Times New Roman"/>
        </w:rPr>
        <w:t xml:space="preserve"> и </w:t>
      </w:r>
      <w:r w:rsidR="00FA6426" w:rsidRPr="00FA6426">
        <w:rPr>
          <w:rFonts w:ascii="Times New Roman" w:hAnsi="Times New Roman"/>
        </w:rPr>
        <w:t xml:space="preserve">острог  в 38 верстах от него </w:t>
      </w:r>
      <w:r w:rsidR="00FA6426" w:rsidRPr="00FA6426">
        <w:rPr>
          <w:rFonts w:ascii="Times New Roman" w:hAnsi="Times New Roman"/>
          <w:b/>
        </w:rPr>
        <w:t>на реке Таштып.</w:t>
      </w:r>
      <w:r w:rsidR="00FA6426" w:rsidRPr="00FA6426">
        <w:rPr>
          <w:rFonts w:ascii="Times New Roman" w:hAnsi="Times New Roman"/>
        </w:rPr>
        <w:t xml:space="preserve"> В 1759 году на карте, составл</w:t>
      </w:r>
      <w:r w:rsidR="002B5C6D">
        <w:rPr>
          <w:rFonts w:ascii="Times New Roman" w:hAnsi="Times New Roman"/>
        </w:rPr>
        <w:t xml:space="preserve">енной поручиком Я. </w:t>
      </w:r>
      <w:proofErr w:type="spellStart"/>
      <w:r w:rsidR="002B5C6D">
        <w:rPr>
          <w:rFonts w:ascii="Times New Roman" w:hAnsi="Times New Roman"/>
        </w:rPr>
        <w:t>Уксусниковым</w:t>
      </w:r>
      <w:proofErr w:type="spellEnd"/>
      <w:r w:rsidR="002B5C6D">
        <w:rPr>
          <w:rFonts w:ascii="Times New Roman" w:hAnsi="Times New Roman"/>
        </w:rPr>
        <w:t>,</w:t>
      </w:r>
      <w:r w:rsidR="00FA6426" w:rsidRPr="00FA6426">
        <w:rPr>
          <w:rFonts w:ascii="Times New Roman" w:hAnsi="Times New Roman"/>
        </w:rPr>
        <w:t xml:space="preserve"> отмечены только </w:t>
      </w:r>
      <w:r w:rsidR="00FA6426" w:rsidRPr="00FA6426">
        <w:rPr>
          <w:rFonts w:ascii="Times New Roman" w:hAnsi="Times New Roman"/>
          <w:b/>
        </w:rPr>
        <w:t xml:space="preserve">два караула – </w:t>
      </w:r>
      <w:proofErr w:type="spellStart"/>
      <w:r w:rsidR="00FA6426" w:rsidRPr="00FA6426">
        <w:rPr>
          <w:rFonts w:ascii="Times New Roman" w:hAnsi="Times New Roman"/>
          <w:b/>
        </w:rPr>
        <w:t>Монокский</w:t>
      </w:r>
      <w:proofErr w:type="spellEnd"/>
      <w:r w:rsidR="00FA6426" w:rsidRPr="00FA6426">
        <w:rPr>
          <w:rFonts w:ascii="Times New Roman" w:hAnsi="Times New Roman"/>
          <w:b/>
        </w:rPr>
        <w:t xml:space="preserve"> и Таштыпский. </w:t>
      </w:r>
    </w:p>
    <w:p w:rsidR="00FA6426" w:rsidRPr="00FA6426" w:rsidRDefault="002B5C6D" w:rsidP="00DF52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FA6426" w:rsidRPr="00FA6426">
        <w:rPr>
          <w:rFonts w:ascii="Times New Roman" w:hAnsi="Times New Roman"/>
          <w:b/>
        </w:rPr>
        <w:t>Таштыпский караул</w:t>
      </w:r>
      <w:r w:rsidR="00DF52B9">
        <w:rPr>
          <w:rFonts w:ascii="Times New Roman" w:hAnsi="Times New Roman"/>
          <w:b/>
        </w:rPr>
        <w:t xml:space="preserve"> впервые упоминается в 1755 г.:  «</w:t>
      </w:r>
      <w:r w:rsidR="00FA6426" w:rsidRPr="00FA6426">
        <w:rPr>
          <w:rFonts w:ascii="Times New Roman" w:hAnsi="Times New Roman"/>
          <w:b/>
        </w:rPr>
        <w:t>Таштып крайний</w:t>
      </w:r>
      <w:r w:rsidR="00FA6426" w:rsidRPr="00FA6426">
        <w:rPr>
          <w:rFonts w:ascii="Times New Roman" w:hAnsi="Times New Roman"/>
        </w:rPr>
        <w:t xml:space="preserve">» находился в 5 верстах от сторожевого с пограничного пикета (заставы), расположенной на вершине горы Будка вверх по реке Таштып – с неё велось наблюдение за всей долиной реки, (очевидно речь идёт о горе Монашка или </w:t>
      </w:r>
      <w:r w:rsidR="00FA6426" w:rsidRPr="00FA6426">
        <w:rPr>
          <w:rFonts w:ascii="Times New Roman" w:hAnsi="Times New Roman"/>
          <w:b/>
        </w:rPr>
        <w:t>Телевышка).</w:t>
      </w:r>
      <w:r w:rsidR="00FA6426" w:rsidRPr="00FA6426">
        <w:rPr>
          <w:rFonts w:ascii="Times New Roman" w:hAnsi="Times New Roman"/>
        </w:rPr>
        <w:t xml:space="preserve"> </w:t>
      </w:r>
    </w:p>
    <w:p w:rsidR="00FA6426" w:rsidRPr="00FA6426" w:rsidRDefault="00DF52B9" w:rsidP="00DF52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F601F">
        <w:rPr>
          <w:rFonts w:ascii="Times New Roman" w:hAnsi="Times New Roman"/>
          <w:b/>
        </w:rPr>
        <w:t xml:space="preserve"> </w:t>
      </w:r>
      <w:r w:rsidR="00FA6426" w:rsidRPr="00FA6426">
        <w:rPr>
          <w:rFonts w:ascii="Times New Roman" w:hAnsi="Times New Roman"/>
          <w:b/>
        </w:rPr>
        <w:t xml:space="preserve"> В 1768 г. рядом с Таштыпским караулом,</w:t>
      </w:r>
      <w:r w:rsidR="00FA6426" w:rsidRPr="00FA6426">
        <w:rPr>
          <w:rFonts w:ascii="Times New Roman" w:hAnsi="Times New Roman"/>
        </w:rPr>
        <w:t xml:space="preserve"> который прикрывал путь в Кузнецкий уезд, возникла </w:t>
      </w:r>
      <w:r w:rsidR="00FA6426" w:rsidRPr="00FA6426">
        <w:rPr>
          <w:rFonts w:ascii="Times New Roman" w:hAnsi="Times New Roman"/>
          <w:b/>
        </w:rPr>
        <w:t>деревня Таштыпская,</w:t>
      </w:r>
      <w:r w:rsidR="00FA6426" w:rsidRPr="00FA6426">
        <w:rPr>
          <w:rFonts w:ascii="Times New Roman" w:hAnsi="Times New Roman"/>
        </w:rPr>
        <w:t xml:space="preserve"> архивные документы свидетельствуют, чтобы навсегда освободить своё потомство от рекрутского набора, 10 </w:t>
      </w:r>
      <w:r w:rsidR="00FA6426" w:rsidRPr="00FA6426">
        <w:rPr>
          <w:rFonts w:ascii="Times New Roman" w:hAnsi="Times New Roman"/>
        </w:rPr>
        <w:lastRenderedPageBreak/>
        <w:t xml:space="preserve">казаков с товарищами просило </w:t>
      </w:r>
      <w:proofErr w:type="spellStart"/>
      <w:r w:rsidR="00FA6426" w:rsidRPr="00FA6426">
        <w:rPr>
          <w:rFonts w:ascii="Times New Roman" w:hAnsi="Times New Roman"/>
        </w:rPr>
        <w:t>Тобольское</w:t>
      </w:r>
      <w:proofErr w:type="spellEnd"/>
      <w:r w:rsidR="00FA6426" w:rsidRPr="00FA6426">
        <w:rPr>
          <w:rFonts w:ascii="Times New Roman" w:hAnsi="Times New Roman"/>
        </w:rPr>
        <w:t xml:space="preserve"> воеводство, позволить им заселить места по берегам рек Абакана и Таштыпа. Тобольский губернатор генерал –</w:t>
      </w:r>
      <w:r w:rsidR="0096349B">
        <w:rPr>
          <w:rFonts w:ascii="Times New Roman" w:hAnsi="Times New Roman"/>
        </w:rPr>
        <w:t xml:space="preserve"> </w:t>
      </w:r>
      <w:r w:rsidR="00FA6426" w:rsidRPr="00FA6426">
        <w:rPr>
          <w:rFonts w:ascii="Times New Roman" w:hAnsi="Times New Roman"/>
        </w:rPr>
        <w:t xml:space="preserve">поручик Чичерин позволил поселение с домами, с их семействами при занимаемых ими караулах, но с обязательством со всем потомством на вечное время, куда переселились казаки, несшие командировочную службу. Казаков, нёсших пограничную службу  в </w:t>
      </w:r>
      <w:r w:rsidR="00FA6426" w:rsidRPr="00FA6426">
        <w:rPr>
          <w:rFonts w:ascii="Times New Roman" w:hAnsi="Times New Roman"/>
          <w:b/>
        </w:rPr>
        <w:t>Таштыпском карауле,</w:t>
      </w:r>
      <w:r w:rsidR="00FA6426" w:rsidRPr="00FA6426">
        <w:rPr>
          <w:rFonts w:ascii="Times New Roman" w:hAnsi="Times New Roman"/>
        </w:rPr>
        <w:t xml:space="preserve"> насчитывалось 30 человек. Таштыпский караул находился в 3-х верстах выше деревни. Он состоял из караульного дома, огороженного деревянной стеной. Туда можно пробраться только верхом по </w:t>
      </w:r>
      <w:proofErr w:type="spellStart"/>
      <w:r w:rsidR="00FA6426" w:rsidRPr="00FA6426">
        <w:rPr>
          <w:rFonts w:ascii="Times New Roman" w:hAnsi="Times New Roman"/>
        </w:rPr>
        <w:t>крутизнам</w:t>
      </w:r>
      <w:proofErr w:type="spellEnd"/>
      <w:r w:rsidR="00FA6426" w:rsidRPr="00FA6426">
        <w:rPr>
          <w:rFonts w:ascii="Times New Roman" w:hAnsi="Times New Roman"/>
        </w:rPr>
        <w:t xml:space="preserve">  и с опаской.</w:t>
      </w:r>
      <w:r w:rsidR="00FA6426" w:rsidRPr="00FA6426">
        <w:rPr>
          <w:rFonts w:ascii="Times New Roman" w:hAnsi="Times New Roman"/>
          <w:b/>
        </w:rPr>
        <w:t xml:space="preserve"> </w:t>
      </w:r>
      <w:r w:rsidR="00FA6426" w:rsidRPr="00FA6426">
        <w:rPr>
          <w:rFonts w:ascii="Times New Roman" w:hAnsi="Times New Roman"/>
        </w:rPr>
        <w:t xml:space="preserve">История сохранила имена первых казаков, основавших Таштып: Ворошилов, Зырянов, Кузьмин, Юшков,  Шахматов и </w:t>
      </w:r>
      <w:proofErr w:type="spellStart"/>
      <w:r w:rsidR="00FA6426" w:rsidRPr="00FA6426">
        <w:rPr>
          <w:rFonts w:ascii="Times New Roman" w:hAnsi="Times New Roman"/>
        </w:rPr>
        <w:t>Смолянников</w:t>
      </w:r>
      <w:proofErr w:type="spellEnd"/>
      <w:proofErr w:type="gramStart"/>
      <w:r w:rsidR="00FA6426" w:rsidRPr="00FA6426">
        <w:rPr>
          <w:rFonts w:ascii="Times New Roman" w:hAnsi="Times New Roman"/>
        </w:rPr>
        <w:t xml:space="preserve"> ,</w:t>
      </w:r>
      <w:proofErr w:type="gramEnd"/>
      <w:r w:rsidR="00FA6426" w:rsidRPr="00FA6426">
        <w:rPr>
          <w:rFonts w:ascii="Times New Roman" w:hAnsi="Times New Roman"/>
        </w:rPr>
        <w:t xml:space="preserve"> которые по указу от 8 марта 1755 года заложили поселение при реке Таштып в 1768 году. Позже появились </w:t>
      </w:r>
      <w:proofErr w:type="spellStart"/>
      <w:r w:rsidR="00FA6426" w:rsidRPr="00FA6426">
        <w:rPr>
          <w:rFonts w:ascii="Times New Roman" w:hAnsi="Times New Roman"/>
        </w:rPr>
        <w:t>Сипкины</w:t>
      </w:r>
      <w:proofErr w:type="spellEnd"/>
      <w:r w:rsidR="00FA6426" w:rsidRPr="00FA6426">
        <w:rPr>
          <w:rFonts w:ascii="Times New Roman" w:hAnsi="Times New Roman"/>
        </w:rPr>
        <w:t xml:space="preserve">, Лебедевы, </w:t>
      </w:r>
      <w:proofErr w:type="spellStart"/>
      <w:r w:rsidR="00FA6426" w:rsidRPr="00FA6426">
        <w:rPr>
          <w:rFonts w:ascii="Times New Roman" w:hAnsi="Times New Roman"/>
        </w:rPr>
        <w:t>Байкаловы</w:t>
      </w:r>
      <w:proofErr w:type="spellEnd"/>
      <w:r w:rsidR="00FA6426" w:rsidRPr="00FA6426">
        <w:rPr>
          <w:rFonts w:ascii="Times New Roman" w:hAnsi="Times New Roman"/>
        </w:rPr>
        <w:t xml:space="preserve"> и другие.</w:t>
      </w:r>
    </w:p>
    <w:p w:rsidR="00FA6426" w:rsidRPr="00FA6426" w:rsidRDefault="00FA6426" w:rsidP="00DF52B9">
      <w:pPr>
        <w:spacing w:after="0" w:line="240" w:lineRule="auto"/>
        <w:rPr>
          <w:rFonts w:ascii="Times New Roman" w:hAnsi="Times New Roman"/>
          <w:b/>
        </w:rPr>
      </w:pPr>
      <w:r w:rsidRPr="00FA6426">
        <w:rPr>
          <w:rFonts w:ascii="Times New Roman" w:hAnsi="Times New Roman"/>
        </w:rPr>
        <w:t xml:space="preserve"> </w:t>
      </w:r>
      <w:r w:rsidR="000F601F">
        <w:rPr>
          <w:rFonts w:ascii="Times New Roman" w:hAnsi="Times New Roman"/>
        </w:rPr>
        <w:t xml:space="preserve">    </w:t>
      </w:r>
      <w:r w:rsidRPr="00FA6426">
        <w:rPr>
          <w:rFonts w:ascii="Times New Roman" w:hAnsi="Times New Roman"/>
        </w:rPr>
        <w:t xml:space="preserve"> </w:t>
      </w:r>
      <w:r w:rsidRPr="00FA6426">
        <w:rPr>
          <w:rFonts w:ascii="Times New Roman" w:hAnsi="Times New Roman"/>
          <w:b/>
        </w:rPr>
        <w:t xml:space="preserve"> Таким образом</w:t>
      </w:r>
      <w:r w:rsidR="0096349B">
        <w:rPr>
          <w:rFonts w:ascii="Times New Roman" w:hAnsi="Times New Roman"/>
          <w:b/>
        </w:rPr>
        <w:t>,</w:t>
      </w:r>
      <w:r w:rsidRPr="00FA6426">
        <w:rPr>
          <w:rFonts w:ascii="Times New Roman" w:hAnsi="Times New Roman"/>
          <w:b/>
        </w:rPr>
        <w:t xml:space="preserve"> построенное  на реке Таштып  в 1768 году селение для защиты рубежей  государства Российского и по наши дни сохранило свое историческое на</w:t>
      </w:r>
      <w:r w:rsidR="0096349B">
        <w:rPr>
          <w:rFonts w:ascii="Times New Roman" w:hAnsi="Times New Roman"/>
          <w:b/>
        </w:rPr>
        <w:t>звание, которому  исполняется 25</w:t>
      </w:r>
      <w:r w:rsidRPr="00FA6426">
        <w:rPr>
          <w:rFonts w:ascii="Times New Roman" w:hAnsi="Times New Roman"/>
          <w:b/>
        </w:rPr>
        <w:t xml:space="preserve">0 лет. </w:t>
      </w:r>
    </w:p>
    <w:p w:rsidR="00FA6426" w:rsidRPr="00FA6426" w:rsidRDefault="00FA6426" w:rsidP="00DF52B9">
      <w:pPr>
        <w:spacing w:after="0" w:line="240" w:lineRule="auto"/>
        <w:rPr>
          <w:rFonts w:ascii="Times New Roman" w:hAnsi="Times New Roman"/>
        </w:rPr>
      </w:pPr>
    </w:p>
    <w:p w:rsidR="00FA6426" w:rsidRPr="00FA6426" w:rsidRDefault="00FA6426" w:rsidP="00DF52B9">
      <w:pPr>
        <w:spacing w:after="0" w:line="240" w:lineRule="auto"/>
        <w:rPr>
          <w:rFonts w:ascii="Times New Roman" w:hAnsi="Times New Roman"/>
        </w:rPr>
      </w:pPr>
    </w:p>
    <w:p w:rsidR="00DB4AC6" w:rsidRPr="00FA6426" w:rsidRDefault="00DB4AC6" w:rsidP="00DF52B9">
      <w:pPr>
        <w:spacing w:after="0" w:line="0" w:lineRule="atLeast"/>
        <w:rPr>
          <w:rFonts w:ascii="Times New Roman" w:hAnsi="Times New Roman" w:cs="Times New Roman"/>
        </w:rPr>
      </w:pPr>
    </w:p>
    <w:sectPr w:rsidR="00DB4AC6" w:rsidRPr="00FA6426" w:rsidSect="00DF52B9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AC6"/>
    <w:rsid w:val="000F601F"/>
    <w:rsid w:val="001A6C7C"/>
    <w:rsid w:val="00212678"/>
    <w:rsid w:val="002B5C6D"/>
    <w:rsid w:val="007363A5"/>
    <w:rsid w:val="007B6FE0"/>
    <w:rsid w:val="008A7049"/>
    <w:rsid w:val="00912404"/>
    <w:rsid w:val="0096349B"/>
    <w:rsid w:val="00991E90"/>
    <w:rsid w:val="00A23BBD"/>
    <w:rsid w:val="00A27527"/>
    <w:rsid w:val="00BA782D"/>
    <w:rsid w:val="00C11D5B"/>
    <w:rsid w:val="00CE19D3"/>
    <w:rsid w:val="00D23B15"/>
    <w:rsid w:val="00DB4AC6"/>
    <w:rsid w:val="00DB74E5"/>
    <w:rsid w:val="00DF52B9"/>
    <w:rsid w:val="00E90C80"/>
    <w:rsid w:val="00F06323"/>
    <w:rsid w:val="00FA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dcterms:created xsi:type="dcterms:W3CDTF">2018-01-17T01:25:00Z</dcterms:created>
  <dcterms:modified xsi:type="dcterms:W3CDTF">2018-03-05T06:28:00Z</dcterms:modified>
</cp:coreProperties>
</file>