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1"/>
        <w:tblW w:w="9655" w:type="dxa"/>
        <w:tblLook w:val="04A0"/>
      </w:tblPr>
      <w:tblGrid>
        <w:gridCol w:w="4827"/>
        <w:gridCol w:w="4828"/>
      </w:tblGrid>
      <w:tr w:rsidR="003C7211" w:rsidTr="00035CB3">
        <w:trPr>
          <w:trHeight w:val="2551"/>
        </w:trPr>
        <w:tc>
          <w:tcPr>
            <w:tcW w:w="4827" w:type="dxa"/>
          </w:tcPr>
          <w:p w:rsidR="003C7211" w:rsidRPr="007273BB" w:rsidRDefault="003C7211" w:rsidP="00035CB3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3C7211" w:rsidRPr="007273BB" w:rsidRDefault="003C7211" w:rsidP="00035CB3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3C7211" w:rsidRPr="007273BB" w:rsidRDefault="003C7211" w:rsidP="00035CB3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E2092">
              <w:rPr>
                <w:rFonts w:ascii="Arial" w:hAnsi="Arial" w:cs="Arial"/>
                <w:sz w:val="28"/>
                <w:szCs w:val="28"/>
              </w:rPr>
              <w:t>2</w:t>
            </w:r>
            <w:r w:rsidR="002F6320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. 0</w:t>
            </w:r>
            <w:r w:rsidRPr="001E2092">
              <w:rPr>
                <w:rFonts w:ascii="Arial" w:hAnsi="Arial" w:cs="Arial"/>
                <w:sz w:val="28"/>
                <w:szCs w:val="28"/>
              </w:rPr>
              <w:t>2</w:t>
            </w:r>
            <w:r w:rsidRPr="007273BB">
              <w:rPr>
                <w:rFonts w:ascii="Arial" w:hAnsi="Arial" w:cs="Arial"/>
                <w:sz w:val="28"/>
                <w:szCs w:val="28"/>
              </w:rPr>
              <w:t>. 20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7273BB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3C7211" w:rsidRPr="007273BB" w:rsidRDefault="003C7211" w:rsidP="00035CB3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273BB">
              <w:rPr>
                <w:rFonts w:ascii="Arial" w:hAnsi="Arial" w:cs="Arial"/>
                <w:sz w:val="28"/>
                <w:szCs w:val="28"/>
              </w:rPr>
              <w:t>Пресс-служба Красноярскстата</w:t>
            </w:r>
          </w:p>
          <w:p w:rsidR="003C7211" w:rsidRPr="007273BB" w:rsidRDefault="003C7211" w:rsidP="00035CB3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3C7211" w:rsidRPr="007273BB" w:rsidRDefault="003C7211" w:rsidP="00035CB3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3C7211" w:rsidRPr="007273BB" w:rsidRDefault="003C7211" w:rsidP="00035CB3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8" w:type="dxa"/>
            <w:hideMark/>
          </w:tcPr>
          <w:p w:rsidR="003C7211" w:rsidRDefault="003C7211" w:rsidP="00035CB3">
            <w:pPr>
              <w:ind w:left="5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990600" cy="1162050"/>
                  <wp:effectExtent l="19050" t="0" r="0" b="0"/>
                  <wp:docPr id="2" name="Рисунок 1" descr="Копия (2)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(2)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E1C" w:rsidRPr="00491716" w:rsidRDefault="001E0E1C" w:rsidP="001E0E1C">
      <w:pPr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Pr="00491716">
        <w:rPr>
          <w:rFonts w:ascii="Arial" w:hAnsi="Arial" w:cs="Arial"/>
          <w:b/>
          <w:sz w:val="24"/>
          <w:szCs w:val="24"/>
        </w:rPr>
        <w:t xml:space="preserve">вижение </w:t>
      </w:r>
      <w:r>
        <w:rPr>
          <w:rFonts w:ascii="Arial" w:hAnsi="Arial" w:cs="Arial"/>
          <w:b/>
          <w:sz w:val="24"/>
          <w:szCs w:val="24"/>
        </w:rPr>
        <w:t>и н</w:t>
      </w:r>
      <w:r w:rsidRPr="00491716">
        <w:rPr>
          <w:rFonts w:ascii="Arial" w:hAnsi="Arial" w:cs="Arial"/>
          <w:b/>
          <w:sz w:val="24"/>
          <w:szCs w:val="24"/>
        </w:rPr>
        <w:t xml:space="preserve">еполная занятость работников </w:t>
      </w:r>
      <w:r>
        <w:rPr>
          <w:rFonts w:ascii="Arial" w:hAnsi="Arial" w:cs="Arial"/>
          <w:b/>
          <w:sz w:val="24"/>
          <w:szCs w:val="24"/>
        </w:rPr>
        <w:t>организаций</w:t>
      </w:r>
      <w:r w:rsidRPr="004917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Республики Тыва</w:t>
      </w:r>
      <w:r w:rsidRPr="004917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 xml:space="preserve">в </w:t>
      </w:r>
      <w:r w:rsidRPr="00491716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9</w:t>
      </w:r>
      <w:r w:rsidRPr="00491716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у</w:t>
      </w:r>
      <w:r w:rsidR="00E427F0" w:rsidRPr="00E427F0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br/>
      </w:r>
      <w:r w:rsidRPr="00491716">
        <w:rPr>
          <w:rFonts w:ascii="Arial" w:hAnsi="Arial" w:cs="Arial"/>
          <w:sz w:val="24"/>
          <w:szCs w:val="24"/>
        </w:rPr>
        <w:t>(п</w:t>
      </w:r>
      <w:r w:rsidRPr="00491716">
        <w:rPr>
          <w:rFonts w:ascii="Arial" w:eastAsia="MS Mincho" w:hAnsi="Arial" w:cs="Arial"/>
          <w:sz w:val="24"/>
          <w:szCs w:val="24"/>
        </w:rPr>
        <w:t xml:space="preserve">о организациям, не относящимся к субъектам малого предпринимательства, </w:t>
      </w:r>
      <w:r>
        <w:rPr>
          <w:rFonts w:ascii="Arial" w:eastAsia="MS Mincho" w:hAnsi="Arial" w:cs="Arial"/>
          <w:sz w:val="24"/>
          <w:szCs w:val="24"/>
        </w:rPr>
        <w:br/>
      </w:r>
      <w:r w:rsidRPr="00491716">
        <w:rPr>
          <w:rFonts w:ascii="Arial" w:eastAsia="MS Mincho" w:hAnsi="Arial" w:cs="Arial"/>
          <w:sz w:val="24"/>
          <w:szCs w:val="24"/>
        </w:rPr>
        <w:t>средняя численность работников которых превышает 15 человек)</w:t>
      </w:r>
    </w:p>
    <w:p w:rsidR="001E0E1C" w:rsidRDefault="001E0E1C" w:rsidP="001E0E1C">
      <w:pPr>
        <w:jc w:val="center"/>
        <w:rPr>
          <w:sz w:val="24"/>
          <w:szCs w:val="24"/>
        </w:rPr>
      </w:pPr>
    </w:p>
    <w:p w:rsidR="001E0E1C" w:rsidRDefault="001E0E1C" w:rsidP="001E0E1C">
      <w:pPr>
        <w:pStyle w:val="3"/>
        <w:spacing w:after="0" w:line="264" w:lineRule="auto"/>
        <w:ind w:left="0" w:firstLine="709"/>
        <w:jc w:val="both"/>
        <w:rPr>
          <w:bCs/>
          <w:sz w:val="28"/>
          <w:szCs w:val="28"/>
        </w:rPr>
      </w:pPr>
    </w:p>
    <w:p w:rsidR="001E0E1C" w:rsidRDefault="001E0E1C" w:rsidP="001E0E1C">
      <w:pPr>
        <w:pStyle w:val="3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2019 году </w:t>
      </w:r>
      <w:r w:rsidRPr="008321F0">
        <w:rPr>
          <w:sz w:val="28"/>
          <w:szCs w:val="28"/>
        </w:rPr>
        <w:t>численност</w:t>
      </w:r>
      <w:r>
        <w:rPr>
          <w:sz w:val="28"/>
          <w:szCs w:val="28"/>
        </w:rPr>
        <w:t xml:space="preserve">ь </w:t>
      </w:r>
      <w:r w:rsidRPr="008321F0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8321F0">
        <w:rPr>
          <w:sz w:val="28"/>
          <w:szCs w:val="28"/>
        </w:rPr>
        <w:t xml:space="preserve">работников организаций </w:t>
      </w:r>
      <w:r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br/>
        <w:t>18820</w:t>
      </w:r>
      <w:r w:rsidRPr="006A1BF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</w:t>
      </w:r>
      <w:r w:rsidRPr="005B7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на дополнительно введенные (созданные) </w:t>
      </w:r>
      <w:r w:rsidRPr="007717B8">
        <w:rPr>
          <w:sz w:val="28"/>
          <w:szCs w:val="28"/>
        </w:rPr>
        <w:br/>
      </w:r>
      <w:r>
        <w:rPr>
          <w:sz w:val="28"/>
          <w:szCs w:val="28"/>
        </w:rPr>
        <w:t xml:space="preserve">рабочие места – 667 </w:t>
      </w:r>
      <w:r w:rsidRPr="00C73477">
        <w:rPr>
          <w:sz w:val="28"/>
          <w:szCs w:val="28"/>
        </w:rPr>
        <w:t>человек</w:t>
      </w:r>
      <w:r>
        <w:rPr>
          <w:sz w:val="28"/>
          <w:szCs w:val="28"/>
        </w:rPr>
        <w:t>. Из организаций республики в</w:t>
      </w:r>
      <w:r w:rsidRPr="006A1BFC">
        <w:rPr>
          <w:sz w:val="28"/>
          <w:szCs w:val="28"/>
        </w:rPr>
        <w:t xml:space="preserve">ыбыло </w:t>
      </w:r>
      <w:r w:rsidRPr="007717B8">
        <w:rPr>
          <w:sz w:val="28"/>
          <w:szCs w:val="28"/>
        </w:rPr>
        <w:br/>
      </w:r>
      <w:r w:rsidRPr="006A1BFC">
        <w:rPr>
          <w:sz w:val="28"/>
          <w:szCs w:val="28"/>
        </w:rPr>
        <w:t xml:space="preserve">по различным причинам </w:t>
      </w:r>
      <w:r>
        <w:rPr>
          <w:sz w:val="28"/>
          <w:szCs w:val="28"/>
        </w:rPr>
        <w:t>18823</w:t>
      </w:r>
      <w:r w:rsidRPr="006A1BFC">
        <w:rPr>
          <w:sz w:val="28"/>
          <w:szCs w:val="28"/>
        </w:rPr>
        <w:t xml:space="preserve"> </w:t>
      </w:r>
      <w:r w:rsidRPr="00253AD5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6A1BFC">
        <w:rPr>
          <w:sz w:val="28"/>
          <w:szCs w:val="28"/>
        </w:rPr>
        <w:t>, из</w:t>
      </w:r>
      <w:r>
        <w:rPr>
          <w:sz w:val="28"/>
          <w:szCs w:val="28"/>
        </w:rPr>
        <w:t xml:space="preserve"> </w:t>
      </w:r>
      <w:r w:rsidRPr="006A1BFC">
        <w:rPr>
          <w:sz w:val="28"/>
          <w:szCs w:val="28"/>
        </w:rPr>
        <w:t>них</w:t>
      </w:r>
      <w:r>
        <w:rPr>
          <w:sz w:val="28"/>
          <w:szCs w:val="28"/>
        </w:rPr>
        <w:t xml:space="preserve"> 13926</w:t>
      </w:r>
      <w:r w:rsidRPr="006A1BFC">
        <w:rPr>
          <w:sz w:val="28"/>
          <w:szCs w:val="28"/>
        </w:rPr>
        <w:t xml:space="preserve"> человек, </w:t>
      </w:r>
      <w:r w:rsidRPr="00F9610C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74 процента </w:t>
      </w:r>
      <w:r w:rsidRPr="006A1BFC">
        <w:rPr>
          <w:sz w:val="28"/>
          <w:szCs w:val="28"/>
        </w:rPr>
        <w:t xml:space="preserve">уволились </w:t>
      </w:r>
      <w:r w:rsidRPr="00F10D12">
        <w:rPr>
          <w:sz w:val="28"/>
          <w:szCs w:val="28"/>
        </w:rPr>
        <w:t>по собственному желанию</w:t>
      </w:r>
      <w:r>
        <w:rPr>
          <w:sz w:val="28"/>
          <w:szCs w:val="28"/>
        </w:rPr>
        <w:t>.</w:t>
      </w:r>
    </w:p>
    <w:p w:rsidR="001E0E1C" w:rsidRPr="008F394F" w:rsidRDefault="001E0E1C" w:rsidP="001E0E1C">
      <w:pPr>
        <w:pStyle w:val="3"/>
        <w:spacing w:after="0" w:line="264" w:lineRule="auto"/>
        <w:ind w:left="0" w:firstLine="709"/>
        <w:jc w:val="both"/>
        <w:rPr>
          <w:sz w:val="20"/>
          <w:szCs w:val="20"/>
        </w:rPr>
      </w:pPr>
    </w:p>
    <w:p w:rsidR="001E0E1C" w:rsidRDefault="001E0E1C" w:rsidP="001E0E1C">
      <w:pPr>
        <w:pStyle w:val="3"/>
        <w:spacing w:after="0" w:line="264" w:lineRule="auto"/>
        <w:ind w:left="0"/>
        <w:jc w:val="center"/>
        <w:rPr>
          <w:sz w:val="28"/>
          <w:szCs w:val="28"/>
        </w:rPr>
      </w:pPr>
      <w:r w:rsidRPr="00542C6A">
        <w:rPr>
          <w:noProof/>
          <w:sz w:val="28"/>
          <w:szCs w:val="28"/>
        </w:rPr>
        <w:drawing>
          <wp:inline distT="0" distB="0" distL="0" distR="0">
            <wp:extent cx="6191745" cy="2505694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E0E1C" w:rsidRPr="008F394F" w:rsidRDefault="001E0E1C" w:rsidP="001E0E1C">
      <w:pPr>
        <w:pStyle w:val="3"/>
        <w:spacing w:after="0" w:line="264" w:lineRule="auto"/>
        <w:ind w:left="0"/>
        <w:jc w:val="center"/>
        <w:rPr>
          <w:sz w:val="20"/>
          <w:szCs w:val="20"/>
        </w:rPr>
      </w:pPr>
    </w:p>
    <w:p w:rsidR="001E0E1C" w:rsidRDefault="001E0E1C" w:rsidP="001E0E1C">
      <w:pPr>
        <w:pStyle w:val="3"/>
        <w:spacing w:after="0" w:line="264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531BDE">
        <w:rPr>
          <w:sz w:val="28"/>
          <w:szCs w:val="28"/>
        </w:rPr>
        <w:t xml:space="preserve">оэффициент восполнения работников (отношение числа принятых работников к выбывшим по различным основаниям) </w:t>
      </w:r>
      <w:r>
        <w:rPr>
          <w:sz w:val="28"/>
          <w:szCs w:val="28"/>
        </w:rPr>
        <w:t xml:space="preserve">в 2019 году составил </w:t>
      </w:r>
      <w:r>
        <w:rPr>
          <w:sz w:val="28"/>
          <w:szCs w:val="28"/>
        </w:rPr>
        <w:br/>
        <w:t>1</w:t>
      </w:r>
      <w:r w:rsidRPr="00A03716">
        <w:rPr>
          <w:sz w:val="28"/>
          <w:szCs w:val="28"/>
        </w:rPr>
        <w:t>00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 (в 2018 году – 100,8 процента).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Наибольшая численность принятых работников по отношению к выбывшим наблюдалась в </w:t>
      </w:r>
      <w:r w:rsidRPr="00D24B1B">
        <w:rPr>
          <w:sz w:val="28"/>
          <w:szCs w:val="28"/>
        </w:rPr>
        <w:t>торговл</w:t>
      </w:r>
      <w:r>
        <w:rPr>
          <w:sz w:val="28"/>
          <w:szCs w:val="28"/>
        </w:rPr>
        <w:t>е оптовой</w:t>
      </w:r>
      <w:r w:rsidRPr="00D24B1B">
        <w:rPr>
          <w:sz w:val="28"/>
          <w:szCs w:val="28"/>
        </w:rPr>
        <w:t xml:space="preserve"> и розничн</w:t>
      </w:r>
      <w:r>
        <w:rPr>
          <w:sz w:val="28"/>
          <w:szCs w:val="28"/>
        </w:rPr>
        <w:t>ой</w:t>
      </w:r>
      <w:r w:rsidRPr="00D24B1B">
        <w:rPr>
          <w:sz w:val="28"/>
          <w:szCs w:val="28"/>
        </w:rPr>
        <w:t>; ремонт</w:t>
      </w:r>
      <w:r>
        <w:rPr>
          <w:sz w:val="28"/>
          <w:szCs w:val="28"/>
        </w:rPr>
        <w:t>е</w:t>
      </w:r>
      <w:r w:rsidRPr="00D24B1B">
        <w:rPr>
          <w:sz w:val="28"/>
          <w:szCs w:val="28"/>
        </w:rPr>
        <w:t xml:space="preserve"> автотранспортных средств </w:t>
      </w:r>
      <w:r>
        <w:rPr>
          <w:sz w:val="28"/>
          <w:szCs w:val="28"/>
        </w:rPr>
        <w:br/>
      </w:r>
      <w:r w:rsidRPr="00D24B1B">
        <w:rPr>
          <w:sz w:val="28"/>
          <w:szCs w:val="28"/>
        </w:rPr>
        <w:t>и мотоциклов</w:t>
      </w:r>
      <w:r>
        <w:rPr>
          <w:sz w:val="28"/>
          <w:szCs w:val="28"/>
        </w:rPr>
        <w:t xml:space="preserve"> (189,2 процента), </w:t>
      </w:r>
      <w:r w:rsidRPr="00D24B1B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D24B1B">
        <w:rPr>
          <w:sz w:val="28"/>
          <w:szCs w:val="28"/>
        </w:rPr>
        <w:t xml:space="preserve"> прочих видов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(142,1 процента), </w:t>
      </w:r>
      <w:r w:rsidRPr="00581681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581681">
        <w:rPr>
          <w:sz w:val="28"/>
          <w:szCs w:val="28"/>
        </w:rPr>
        <w:t xml:space="preserve"> </w:t>
      </w:r>
      <w:r w:rsidRPr="00D24B1B">
        <w:rPr>
          <w:sz w:val="28"/>
          <w:szCs w:val="28"/>
        </w:rPr>
        <w:t>в области культуры, спорта, организации досуга и развлечений</w:t>
      </w:r>
      <w:r>
        <w:rPr>
          <w:sz w:val="28"/>
          <w:szCs w:val="28"/>
        </w:rPr>
        <w:t xml:space="preserve"> (127,9 процента).</w:t>
      </w:r>
      <w:proofErr w:type="gramEnd"/>
    </w:p>
    <w:p w:rsidR="001E0E1C" w:rsidRPr="00F348DD" w:rsidRDefault="001E0E1C" w:rsidP="001E0E1C">
      <w:pPr>
        <w:pStyle w:val="3"/>
        <w:spacing w:after="0" w:line="264" w:lineRule="auto"/>
        <w:ind w:left="0" w:firstLine="709"/>
        <w:jc w:val="both"/>
      </w:pPr>
    </w:p>
    <w:p w:rsidR="001E0E1C" w:rsidRDefault="001E0E1C" w:rsidP="001E0E1C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В отпусках </w:t>
      </w:r>
      <w:r w:rsidRPr="00A90385">
        <w:rPr>
          <w:rFonts w:eastAsia="MS Mincho" w:cs="Courier New"/>
          <w:sz w:val="28"/>
          <w:szCs w:val="28"/>
        </w:rPr>
        <w:t xml:space="preserve">без сохранения заработной платы по </w:t>
      </w:r>
      <w:r>
        <w:rPr>
          <w:rFonts w:eastAsia="MS Mincho" w:cs="Courier New"/>
          <w:sz w:val="28"/>
          <w:szCs w:val="28"/>
        </w:rPr>
        <w:t xml:space="preserve">письменному </w:t>
      </w:r>
      <w:r w:rsidRPr="00A90385">
        <w:rPr>
          <w:rFonts w:eastAsia="MS Mincho" w:cs="Courier New"/>
          <w:sz w:val="28"/>
          <w:szCs w:val="28"/>
        </w:rPr>
        <w:t>заявлению работника</w:t>
      </w:r>
      <w:r>
        <w:rPr>
          <w:rFonts w:eastAsia="MS Mincho" w:cs="Courier New"/>
          <w:sz w:val="28"/>
          <w:szCs w:val="28"/>
        </w:rPr>
        <w:t xml:space="preserve"> находилось </w:t>
      </w:r>
      <w:r w:rsidRPr="00006D83">
        <w:rPr>
          <w:rFonts w:eastAsia="MS Mincho" w:cs="Courier New"/>
          <w:sz w:val="28"/>
          <w:szCs w:val="28"/>
        </w:rPr>
        <w:t>2878</w:t>
      </w:r>
      <w:r w:rsidRPr="00A90385">
        <w:rPr>
          <w:rFonts w:eastAsia="MS Mincho" w:cs="Courier New"/>
          <w:sz w:val="28"/>
          <w:szCs w:val="28"/>
        </w:rPr>
        <w:t xml:space="preserve"> человек</w:t>
      </w:r>
      <w:r>
        <w:rPr>
          <w:rFonts w:eastAsia="MS Mincho" w:cs="Courier New"/>
          <w:sz w:val="28"/>
          <w:szCs w:val="28"/>
        </w:rPr>
        <w:t xml:space="preserve"> (больше на </w:t>
      </w:r>
      <w:r w:rsidRPr="00E838A3">
        <w:rPr>
          <w:rFonts w:eastAsia="MS Mincho" w:cs="Courier New"/>
          <w:sz w:val="28"/>
          <w:szCs w:val="28"/>
        </w:rPr>
        <w:t>4</w:t>
      </w:r>
      <w:r>
        <w:rPr>
          <w:rFonts w:eastAsia="MS Mincho" w:cs="Courier New"/>
          <w:sz w:val="28"/>
          <w:szCs w:val="28"/>
        </w:rPr>
        <w:t>,</w:t>
      </w:r>
      <w:r w:rsidRPr="00E838A3">
        <w:rPr>
          <w:rFonts w:eastAsia="MS Mincho" w:cs="Courier New"/>
          <w:sz w:val="28"/>
          <w:szCs w:val="28"/>
        </w:rPr>
        <w:t>8</w:t>
      </w:r>
      <w:bookmarkStart w:id="0" w:name="_GoBack"/>
      <w:bookmarkEnd w:id="0"/>
      <w:r>
        <w:rPr>
          <w:rFonts w:eastAsia="MS Mincho" w:cs="Courier New"/>
          <w:sz w:val="28"/>
          <w:szCs w:val="28"/>
        </w:rPr>
        <w:t xml:space="preserve"> процента, </w:t>
      </w:r>
      <w:r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lastRenderedPageBreak/>
        <w:t>чем в 2018 году</w:t>
      </w:r>
      <w:r w:rsidRPr="007C75D4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. В структуре численности работников, находящихся </w:t>
      </w:r>
      <w:r>
        <w:rPr>
          <w:rFonts w:eastAsia="MS Mincho" w:cs="Courier New"/>
          <w:sz w:val="28"/>
          <w:szCs w:val="28"/>
        </w:rPr>
        <w:br/>
        <w:t xml:space="preserve">в отпусках без сохранения заработной платы, наибольшая доля отмечена </w:t>
      </w:r>
      <w:r>
        <w:rPr>
          <w:rFonts w:eastAsia="MS Mincho" w:cs="Courier New"/>
          <w:sz w:val="28"/>
          <w:szCs w:val="28"/>
        </w:rPr>
        <w:br/>
        <w:t xml:space="preserve">в </w:t>
      </w:r>
      <w:r w:rsidRPr="00F348DD">
        <w:rPr>
          <w:rFonts w:eastAsia="MS Mincho" w:cs="Courier New"/>
          <w:sz w:val="28"/>
          <w:szCs w:val="28"/>
        </w:rPr>
        <w:t>деятельност</w:t>
      </w:r>
      <w:r>
        <w:rPr>
          <w:rFonts w:eastAsia="MS Mincho" w:cs="Courier New"/>
          <w:sz w:val="28"/>
          <w:szCs w:val="28"/>
        </w:rPr>
        <w:t>и</w:t>
      </w:r>
      <w:r w:rsidRPr="00F348DD">
        <w:rPr>
          <w:rFonts w:eastAsia="MS Mincho" w:cs="Courier New"/>
          <w:sz w:val="28"/>
          <w:szCs w:val="28"/>
        </w:rPr>
        <w:t xml:space="preserve"> в области здравоохранения и социальных услуг</w:t>
      </w:r>
      <w:r>
        <w:rPr>
          <w:rFonts w:eastAsia="MS Mincho" w:cs="Courier New"/>
          <w:sz w:val="28"/>
          <w:szCs w:val="28"/>
        </w:rPr>
        <w:t xml:space="preserve"> (31,7 процента), образовании (17,3 процента) </w:t>
      </w:r>
      <w:r w:rsidRPr="00966CF2">
        <w:rPr>
          <w:rFonts w:eastAsia="MS Mincho" w:cs="Courier New"/>
          <w:sz w:val="28"/>
          <w:szCs w:val="28"/>
        </w:rPr>
        <w:t xml:space="preserve">и </w:t>
      </w:r>
      <w:r w:rsidRPr="00F348DD">
        <w:rPr>
          <w:rFonts w:eastAsia="MS Mincho" w:cs="Courier New"/>
          <w:sz w:val="28"/>
          <w:szCs w:val="28"/>
        </w:rPr>
        <w:t>государственно</w:t>
      </w:r>
      <w:r>
        <w:rPr>
          <w:rFonts w:eastAsia="MS Mincho" w:cs="Courier New"/>
          <w:sz w:val="28"/>
          <w:szCs w:val="28"/>
        </w:rPr>
        <w:t>м управлении и обеспечении</w:t>
      </w:r>
      <w:r w:rsidRPr="00F348DD">
        <w:rPr>
          <w:rFonts w:eastAsia="MS Mincho" w:cs="Courier New"/>
          <w:sz w:val="28"/>
          <w:szCs w:val="28"/>
        </w:rPr>
        <w:t xml:space="preserve"> военной безопасности; социально</w:t>
      </w:r>
      <w:r>
        <w:rPr>
          <w:rFonts w:eastAsia="MS Mincho" w:cs="Courier New"/>
          <w:sz w:val="28"/>
          <w:szCs w:val="28"/>
        </w:rPr>
        <w:t>го</w:t>
      </w:r>
      <w:r w:rsidRPr="00F348DD">
        <w:rPr>
          <w:rFonts w:eastAsia="MS Mincho" w:cs="Courier New"/>
          <w:sz w:val="28"/>
          <w:szCs w:val="28"/>
        </w:rPr>
        <w:t xml:space="preserve"> обеспечени</w:t>
      </w:r>
      <w:r>
        <w:rPr>
          <w:rFonts w:eastAsia="MS Mincho" w:cs="Courier New"/>
          <w:sz w:val="28"/>
          <w:szCs w:val="28"/>
        </w:rPr>
        <w:t>я (13 процентов).</w:t>
      </w:r>
    </w:p>
    <w:p w:rsidR="001E0E1C" w:rsidRDefault="001E0E1C" w:rsidP="001E0E1C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К концу 2019 года в организации республики на вакантные рабочие места </w:t>
      </w:r>
      <w:r w:rsidRPr="005A4A19">
        <w:rPr>
          <w:rFonts w:eastAsia="MS Mincho" w:cs="Courier New"/>
          <w:sz w:val="28"/>
          <w:szCs w:val="28"/>
        </w:rPr>
        <w:t xml:space="preserve">требовалось </w:t>
      </w:r>
      <w:r>
        <w:rPr>
          <w:rFonts w:eastAsia="MS Mincho" w:cs="Courier New"/>
          <w:sz w:val="28"/>
          <w:szCs w:val="28"/>
        </w:rPr>
        <w:t xml:space="preserve">911 человек (на 2,4 процента больше по сравнению </w:t>
      </w:r>
      <w:r>
        <w:rPr>
          <w:rFonts w:eastAsia="MS Mincho" w:cs="Courier New"/>
          <w:sz w:val="28"/>
          <w:szCs w:val="28"/>
        </w:rPr>
        <w:br/>
        <w:t xml:space="preserve">с 2018 годом), </w:t>
      </w:r>
      <w:r w:rsidRPr="00294228">
        <w:rPr>
          <w:rFonts w:eastAsia="MS Mincho" w:cs="Courier New"/>
          <w:sz w:val="28"/>
          <w:szCs w:val="28"/>
        </w:rPr>
        <w:t>или</w:t>
      </w:r>
      <w:r>
        <w:rPr>
          <w:rFonts w:eastAsia="MS Mincho" w:cs="Courier New"/>
          <w:sz w:val="28"/>
          <w:szCs w:val="28"/>
        </w:rPr>
        <w:t xml:space="preserve"> 1,5 </w:t>
      </w:r>
      <w:r w:rsidRPr="00294228">
        <w:rPr>
          <w:rFonts w:eastAsia="MS Mincho" w:cs="Courier New"/>
          <w:sz w:val="28"/>
          <w:szCs w:val="28"/>
        </w:rPr>
        <w:t>процента</w:t>
      </w:r>
      <w:r>
        <w:rPr>
          <w:rFonts w:eastAsia="MS Mincho" w:cs="Courier New"/>
          <w:sz w:val="28"/>
          <w:szCs w:val="28"/>
        </w:rPr>
        <w:t xml:space="preserve"> списочной численности работников организаций. Наиболее значительная потребность в работниках сложилась </w:t>
      </w:r>
      <w:r>
        <w:rPr>
          <w:rFonts w:eastAsia="MS Mincho" w:cs="Courier New"/>
          <w:sz w:val="28"/>
          <w:szCs w:val="28"/>
        </w:rPr>
        <w:br/>
        <w:t xml:space="preserve">в </w:t>
      </w:r>
      <w:r w:rsidRPr="00493CB8">
        <w:rPr>
          <w:rFonts w:eastAsia="MS Mincho" w:cs="Courier New"/>
          <w:sz w:val="28"/>
          <w:szCs w:val="28"/>
        </w:rPr>
        <w:t>деятельност</w:t>
      </w:r>
      <w:r>
        <w:rPr>
          <w:rFonts w:eastAsia="MS Mincho" w:cs="Courier New"/>
          <w:sz w:val="28"/>
          <w:szCs w:val="28"/>
        </w:rPr>
        <w:t>и</w:t>
      </w:r>
      <w:r w:rsidRPr="00493CB8">
        <w:rPr>
          <w:rFonts w:eastAsia="MS Mincho" w:cs="Courier New"/>
          <w:sz w:val="28"/>
          <w:szCs w:val="28"/>
        </w:rPr>
        <w:t xml:space="preserve"> по операциям с недвижимым имуществом</w:t>
      </w:r>
      <w:r>
        <w:rPr>
          <w:rFonts w:eastAsia="MS Mincho" w:cs="Courier New"/>
          <w:sz w:val="28"/>
          <w:szCs w:val="28"/>
        </w:rPr>
        <w:t xml:space="preserve"> и в деятельности</w:t>
      </w:r>
      <w:r w:rsidRPr="00493CB8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br/>
      </w:r>
      <w:r w:rsidRPr="00493CB8">
        <w:rPr>
          <w:rFonts w:eastAsia="MS Mincho" w:cs="Courier New"/>
          <w:sz w:val="28"/>
          <w:szCs w:val="28"/>
        </w:rPr>
        <w:t>в области информации и связи</w:t>
      </w:r>
      <w:r>
        <w:rPr>
          <w:rFonts w:eastAsia="MS Mincho" w:cs="Courier New"/>
          <w:sz w:val="28"/>
          <w:szCs w:val="28"/>
        </w:rPr>
        <w:t xml:space="preserve"> (11,7 процента и 4 процента списочной численности работников соответствующих видов экономической деятельности).</w:t>
      </w:r>
    </w:p>
    <w:p w:rsidR="001E0E1C" w:rsidRDefault="001E0E1C" w:rsidP="001E0E1C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E427F0" w:rsidRDefault="00E427F0" w:rsidP="00E427F0">
      <w:pPr>
        <w:spacing w:before="120"/>
        <w:jc w:val="both"/>
      </w:pPr>
      <w:r>
        <w:t>* В отдельных случаях незначительные расхождения между итогом и суммой слагаемых объясняются округлением данных.</w:t>
      </w:r>
    </w:p>
    <w:p w:rsidR="001E0E1C" w:rsidRDefault="001E0E1C" w:rsidP="001E0E1C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1E0E1C" w:rsidRPr="00B26957" w:rsidRDefault="001E0E1C" w:rsidP="001E0E1C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3C7211" w:rsidRPr="00E34EC2" w:rsidRDefault="003C7211" w:rsidP="003C7211">
      <w:pPr>
        <w:rPr>
          <w:rFonts w:ascii="Cambria" w:hAnsi="Cambria"/>
        </w:rPr>
      </w:pPr>
      <w:r w:rsidRPr="00E34EC2">
        <w:rPr>
          <w:rFonts w:ascii="Cambria" w:hAnsi="Cambria"/>
        </w:rPr>
        <w:t xml:space="preserve">Адрес для направления запросов от СМИ: </w:t>
      </w:r>
      <w:hyperlink r:id="rId6" w:history="1">
        <w:r w:rsidRPr="00D257AF">
          <w:rPr>
            <w:rStyle w:val="a5"/>
            <w:rFonts w:ascii="Cambria" w:hAnsi="Cambria"/>
          </w:rPr>
          <w:t>P24_pressa@gks.ru</w:t>
        </w:r>
      </w:hyperlink>
    </w:p>
    <w:p w:rsidR="003C7211" w:rsidRDefault="003C7211" w:rsidP="003C721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Присоединяйтесь к </w:t>
      </w:r>
      <w:proofErr w:type="gramStart"/>
      <w:r>
        <w:rPr>
          <w:rFonts w:ascii="Arial" w:hAnsi="Arial" w:cs="Arial"/>
          <w:sz w:val="20"/>
          <w:szCs w:val="20"/>
        </w:rPr>
        <w:t>нашим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пабликам</w:t>
      </w:r>
      <w:proofErr w:type="spellEnd"/>
      <w:r>
        <w:rPr>
          <w:rFonts w:ascii="Arial" w:hAnsi="Arial" w:cs="Arial"/>
          <w:sz w:val="20"/>
          <w:szCs w:val="20"/>
        </w:rPr>
        <w:t xml:space="preserve"> и узнавайте новости самыми первыми:</w:t>
      </w:r>
    </w:p>
    <w:p w:rsidR="003C7211" w:rsidRDefault="00477E1A" w:rsidP="003C7211">
      <w:pPr>
        <w:pStyle w:val="a3"/>
        <w:rPr>
          <w:rFonts w:ascii="Arial" w:hAnsi="Arial" w:cs="Arial"/>
          <w:sz w:val="20"/>
          <w:szCs w:val="20"/>
        </w:rPr>
      </w:pPr>
      <w:hyperlink r:id="rId7" w:history="1">
        <w:r w:rsidR="003C7211">
          <w:rPr>
            <w:rStyle w:val="a5"/>
            <w:rFonts w:ascii="Arial" w:hAnsi="Arial" w:cs="Arial"/>
          </w:rPr>
          <w:t>www.vk.com/krasnoyarskstat</w:t>
        </w:r>
      </w:hyperlink>
      <w:r w:rsidR="003C7211">
        <w:rPr>
          <w:rFonts w:ascii="Arial" w:hAnsi="Arial" w:cs="Arial"/>
          <w:sz w:val="20"/>
          <w:szCs w:val="20"/>
        </w:rPr>
        <w:t xml:space="preserve"> </w:t>
      </w:r>
    </w:p>
    <w:p w:rsidR="003C7211" w:rsidRDefault="00477E1A" w:rsidP="003C7211">
      <w:pPr>
        <w:pStyle w:val="a3"/>
        <w:rPr>
          <w:rFonts w:ascii="Arial" w:hAnsi="Arial" w:cs="Arial"/>
          <w:sz w:val="20"/>
          <w:szCs w:val="20"/>
        </w:rPr>
      </w:pPr>
      <w:hyperlink r:id="rId8" w:history="1">
        <w:r w:rsidR="003C7211">
          <w:rPr>
            <w:rStyle w:val="a5"/>
            <w:rFonts w:ascii="Arial" w:hAnsi="Arial" w:cs="Arial"/>
          </w:rPr>
          <w:t>www.facebook.com/krasnoyarskstat</w:t>
        </w:r>
      </w:hyperlink>
      <w:r w:rsidR="003C7211">
        <w:rPr>
          <w:rFonts w:ascii="Arial" w:hAnsi="Arial" w:cs="Arial"/>
          <w:sz w:val="20"/>
          <w:szCs w:val="20"/>
        </w:rPr>
        <w:t xml:space="preserve"> </w:t>
      </w:r>
    </w:p>
    <w:p w:rsidR="003C7211" w:rsidRDefault="00477E1A" w:rsidP="003C7211">
      <w:pPr>
        <w:rPr>
          <w:sz w:val="28"/>
          <w:szCs w:val="28"/>
        </w:rPr>
      </w:pPr>
      <w:hyperlink r:id="rId9" w:history="1">
        <w:r w:rsidR="003C7211">
          <w:rPr>
            <w:rStyle w:val="a5"/>
            <w:rFonts w:ascii="Arial" w:hAnsi="Arial" w:cs="Arial"/>
          </w:rPr>
          <w:t>https://zen.yandex.ru/id/5b4caf6d3ff35400a714edd2</w:t>
        </w:r>
      </w:hyperlink>
    </w:p>
    <w:p w:rsidR="00924C9A" w:rsidRDefault="00E427F0"/>
    <w:sectPr w:rsidR="00924C9A" w:rsidSect="00E1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211"/>
    <w:rsid w:val="001A2D84"/>
    <w:rsid w:val="001C36DE"/>
    <w:rsid w:val="001E0E1C"/>
    <w:rsid w:val="002F6320"/>
    <w:rsid w:val="003C7211"/>
    <w:rsid w:val="00477E1A"/>
    <w:rsid w:val="00895AAB"/>
    <w:rsid w:val="00D45D60"/>
    <w:rsid w:val="00D7732E"/>
    <w:rsid w:val="00E13504"/>
    <w:rsid w:val="00E4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3C72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72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3C72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C7211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3C7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krasnoyarskst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k.com/krasnoyarskst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24_pressa@gks.ru" TargetMode="Externa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zen.yandex.ru/id/5b4caf6d3ff35400a714edd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(человек)</a:t>
            </a:r>
            <a:b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</a:br>
            <a:endParaRPr lang="ru-RU" sz="12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9203938944136676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5.030080289421518E-2"/>
          <c:y val="0.17636233274970439"/>
          <c:w val="0.90881713593511959"/>
          <c:h val="0.38778479686237016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4.1022361224501442E-3"/>
                  <c:y val="0.21353405483670429"/>
                </c:manualLayout>
              </c:layout>
              <c:dLblPos val="outEnd"/>
              <c:showVal val="1"/>
            </c:dLbl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0</c:formatCode>
                <c:ptCount val="2"/>
                <c:pt idx="0">
                  <c:v>18019</c:v>
                </c:pt>
                <c:pt idx="1">
                  <c:v>18820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из них на дополнительно введенные (созданные) рабочие места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accent1"/>
              </a:solidFill>
            </a:ln>
          </c:spPr>
          <c:dLbls>
            <c:dLbl>
              <c:idx val="0"/>
              <c:layout>
                <c:manualLayout>
                  <c:x val="-2.0496817021848075E-3"/>
                  <c:y val="-1.859807559612250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9447304435179634E-6"/>
                  <c:y val="-6.0629909318536193E-3"/>
                </c:manualLayout>
              </c:layout>
              <c:dLblPos val="outEnd"/>
              <c:showVal val="1"/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0</c:formatCode>
                <c:ptCount val="2"/>
                <c:pt idx="0">
                  <c:v>293</c:v>
                </c:pt>
                <c:pt idx="1">
                  <c:v>667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0"/>
              <c:layout>
                <c:manualLayout>
                  <c:x val="-4.1022361224501442E-3"/>
                  <c:y val="0.22126484718405379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0511180612250686E-3"/>
                  <c:y val="0.22646979240082835"/>
                </c:manualLayout>
              </c:layout>
              <c:dLblPos val="outEnd"/>
              <c:showVal val="1"/>
            </c:dLbl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0</c:formatCode>
                <c:ptCount val="2"/>
                <c:pt idx="0">
                  <c:v>17880</c:v>
                </c:pt>
                <c:pt idx="1">
                  <c:v>18823</c:v>
                </c:pt>
              </c:numCache>
            </c:numRef>
          </c:val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из них по собственному желанию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/>
              </a:solidFill>
            </a:ln>
          </c:spPr>
          <c:dLbls>
            <c:dLbl>
              <c:idx val="0"/>
              <c:layout>
                <c:manualLayout>
                  <c:x val="-2.0511180612250686E-3"/>
                  <c:y val="0.18272023638959931"/>
                </c:manualLayout>
              </c:layout>
              <c:dLblPos val="outEnd"/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Лист1!$E$2:$E$3</c:f>
              <c:numCache>
                <c:formatCode>0</c:formatCode>
                <c:ptCount val="2"/>
                <c:pt idx="0">
                  <c:v>13965</c:v>
                </c:pt>
                <c:pt idx="1">
                  <c:v>13926</c:v>
                </c:pt>
              </c:numCache>
            </c:numRef>
          </c:val>
        </c:ser>
        <c:axId val="77548928"/>
        <c:axId val="77579392"/>
      </c:barChart>
      <c:catAx>
        <c:axId val="775489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77579392"/>
        <c:crossesAt val="0"/>
        <c:auto val="1"/>
        <c:lblAlgn val="ctr"/>
        <c:lblOffset val="100"/>
      </c:catAx>
      <c:valAx>
        <c:axId val="77579392"/>
        <c:scaling>
          <c:orientation val="minMax"/>
          <c:max val="19000"/>
          <c:min val="0"/>
        </c:scaling>
        <c:delete val="1"/>
        <c:axPos val="l"/>
        <c:numFmt formatCode="0" sourceLinked="1"/>
        <c:tickLblPos val="none"/>
        <c:crossAx val="77548928"/>
        <c:crosses val="autoZero"/>
        <c:crossBetween val="between"/>
        <c:majorUnit val="100"/>
        <c:minorUnit val="50"/>
      </c:valAx>
    </c:plotArea>
    <c:legend>
      <c:legendPos val="b"/>
      <c:layout>
        <c:manualLayout>
          <c:xMode val="edge"/>
          <c:yMode val="edge"/>
          <c:x val="0.12510272617349927"/>
          <c:y val="0.67762184847790841"/>
          <c:w val="0.83863243300123114"/>
          <c:h val="0.32237815152209426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>Krasnoyarskstat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P24_shevchukla</dc:creator>
  <cp:keywords/>
  <dc:description/>
  <cp:lastModifiedBy>P24_shevchukla</cp:lastModifiedBy>
  <cp:revision>7</cp:revision>
  <dcterms:created xsi:type="dcterms:W3CDTF">2020-02-27T01:42:00Z</dcterms:created>
  <dcterms:modified xsi:type="dcterms:W3CDTF">2020-02-28T01:51:00Z</dcterms:modified>
</cp:coreProperties>
</file>