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5C" w:rsidRDefault="0098325C" w:rsidP="0098325C">
      <w:pPr>
        <w:spacing w:after="103" w:line="154" w:lineRule="atLeast"/>
        <w:jc w:val="right"/>
        <w:rPr>
          <w:rFonts w:ascii="Times New Roman" w:hAnsi="Times New Roman"/>
        </w:rPr>
      </w:pPr>
      <w:r>
        <w:rPr>
          <w:rFonts w:ascii="Times New Roman" w:hAnsi="Times New Roman"/>
        </w:rPr>
        <w:t xml:space="preserve">УТВЕРЖДЕН </w:t>
      </w:r>
    </w:p>
    <w:p w:rsidR="0098325C" w:rsidRDefault="0098325C" w:rsidP="0098325C">
      <w:pPr>
        <w:spacing w:after="103" w:line="154" w:lineRule="atLeast"/>
        <w:jc w:val="right"/>
        <w:rPr>
          <w:rFonts w:ascii="Times New Roman" w:hAnsi="Times New Roman"/>
        </w:rPr>
      </w:pPr>
      <w:r>
        <w:rPr>
          <w:rFonts w:ascii="Times New Roman" w:hAnsi="Times New Roman"/>
        </w:rPr>
        <w:t>Постановлением администрации</w:t>
      </w:r>
    </w:p>
    <w:p w:rsidR="0098325C" w:rsidRDefault="0098325C" w:rsidP="0098325C">
      <w:pPr>
        <w:spacing w:after="103" w:line="154" w:lineRule="atLeast"/>
        <w:jc w:val="center"/>
        <w:rPr>
          <w:rFonts w:ascii="Times New Roman" w:hAnsi="Times New Roman"/>
        </w:rPr>
      </w:pPr>
      <w:r>
        <w:rPr>
          <w:rFonts w:ascii="Times New Roman" w:hAnsi="Times New Roman"/>
        </w:rPr>
        <w:t xml:space="preserve">                                                                                            Таштыпского сельсовета </w:t>
      </w:r>
    </w:p>
    <w:p w:rsidR="0098325C" w:rsidRPr="00917902" w:rsidRDefault="00030102" w:rsidP="0098325C">
      <w:pPr>
        <w:spacing w:after="103" w:line="154" w:lineRule="atLeast"/>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32.65pt;margin-top:9.9pt;width:22.75pt;height:0;z-index:251657728" o:connectortype="straight"/>
        </w:pict>
      </w:r>
      <w:r w:rsidR="0098325C">
        <w:rPr>
          <w:rFonts w:ascii="Times New Roman" w:hAnsi="Times New Roman"/>
        </w:rPr>
        <w:t xml:space="preserve">                                                                                             от «</w:t>
      </w:r>
      <w:r w:rsidR="002D53AD">
        <w:rPr>
          <w:rFonts w:ascii="Times New Roman" w:hAnsi="Times New Roman"/>
        </w:rPr>
        <w:t>23</w:t>
      </w:r>
      <w:r w:rsidR="0098325C">
        <w:rPr>
          <w:rFonts w:ascii="Times New Roman" w:hAnsi="Times New Roman"/>
        </w:rPr>
        <w:t xml:space="preserve">» </w:t>
      </w:r>
      <w:r w:rsidR="002D53AD" w:rsidRPr="002D53AD">
        <w:rPr>
          <w:rFonts w:ascii="Times New Roman" w:hAnsi="Times New Roman"/>
        </w:rPr>
        <w:t xml:space="preserve">августа </w:t>
      </w:r>
      <w:r w:rsidR="0098325C" w:rsidRPr="002D53AD">
        <w:rPr>
          <w:rFonts w:ascii="Times New Roman" w:hAnsi="Times New Roman"/>
        </w:rPr>
        <w:t xml:space="preserve"> 2012г.  №</w:t>
      </w:r>
      <w:r w:rsidR="002D53AD">
        <w:rPr>
          <w:rFonts w:ascii="Times New Roman" w:hAnsi="Times New Roman"/>
        </w:rPr>
        <w:t xml:space="preserve"> 251</w:t>
      </w:r>
      <w:r w:rsidR="0098325C">
        <w:rPr>
          <w:rFonts w:ascii="Times New Roman" w:hAnsi="Times New Roman"/>
        </w:rPr>
        <w:t xml:space="preserve">      </w:t>
      </w:r>
    </w:p>
    <w:p w:rsidR="0098325C" w:rsidRDefault="0098325C" w:rsidP="002776C5">
      <w:pPr>
        <w:spacing w:after="144" w:line="216" w:lineRule="atLeast"/>
        <w:jc w:val="center"/>
        <w:rPr>
          <w:rFonts w:ascii="Times New Roman" w:hAnsi="Times New Roman"/>
          <w:sz w:val="26"/>
          <w:szCs w:val="26"/>
        </w:rPr>
      </w:pP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АДМИНИСТРАТИВНЫЙ РЕГЛАМЕНТ</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 xml:space="preserve">ПРЕДОСТАВЛЕНИЯ УСЛУГИ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 xml:space="preserve">«Перевод жилого помещения в </w:t>
      </w:r>
      <w:proofErr w:type="gramStart"/>
      <w:r w:rsidRPr="002776C5">
        <w:rPr>
          <w:rFonts w:ascii="Times New Roman" w:hAnsi="Times New Roman"/>
          <w:sz w:val="26"/>
          <w:szCs w:val="26"/>
        </w:rPr>
        <w:t>нежилое</w:t>
      </w:r>
      <w:proofErr w:type="gramEnd"/>
      <w:r w:rsidRPr="002776C5">
        <w:rPr>
          <w:rFonts w:ascii="Times New Roman" w:hAnsi="Times New Roman"/>
          <w:sz w:val="26"/>
          <w:szCs w:val="26"/>
        </w:rPr>
        <w:t xml:space="preserve"> и нежилого в жилое»</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I. Общие положения</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 xml:space="preserve">Общие сведенья </w:t>
      </w:r>
      <w:proofErr w:type="gramStart"/>
      <w:r w:rsidRPr="002776C5">
        <w:rPr>
          <w:rFonts w:ascii="Times New Roman" w:hAnsi="Times New Roman"/>
          <w:b/>
          <w:bCs/>
          <w:sz w:val="26"/>
          <w:szCs w:val="26"/>
        </w:rPr>
        <w:t>о</w:t>
      </w:r>
      <w:proofErr w:type="gramEnd"/>
      <w:r w:rsidRPr="002776C5">
        <w:rPr>
          <w:rFonts w:ascii="Times New Roman" w:hAnsi="Times New Roman"/>
          <w:b/>
          <w:bCs/>
          <w:sz w:val="26"/>
          <w:szCs w:val="26"/>
        </w:rPr>
        <w:t xml:space="preserve"> услуге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1. </w:t>
      </w:r>
      <w:proofErr w:type="gramStart"/>
      <w:r w:rsidRPr="002776C5">
        <w:rPr>
          <w:rFonts w:ascii="Times New Roman" w:hAnsi="Times New Roman"/>
          <w:sz w:val="26"/>
          <w:szCs w:val="26"/>
        </w:rPr>
        <w:t>Административный регламент по предоставлению услуги «Перевод жилого помещения в нежилое и нежилого в жилое» (далее - регламент) разработан в целях повышения качества и доступности предоставления услуги «Перевод жилого помещения в нежилое и нежилого в жилое» (далее – услуга), создания комфортных условий для её получения.</w:t>
      </w:r>
      <w:proofErr w:type="gramEnd"/>
    </w:p>
    <w:p w:rsidR="00494769" w:rsidRPr="002776C5" w:rsidRDefault="00494769" w:rsidP="00EF7BB7">
      <w:pPr>
        <w:spacing w:after="144" w:line="216" w:lineRule="atLeast"/>
        <w:rPr>
          <w:rFonts w:ascii="Times New Roman" w:hAnsi="Times New Roman"/>
          <w:sz w:val="26"/>
          <w:szCs w:val="26"/>
        </w:rPr>
      </w:pPr>
      <w:r w:rsidRPr="002776C5">
        <w:rPr>
          <w:rFonts w:ascii="Times New Roman" w:hAnsi="Times New Roman"/>
          <w:sz w:val="26"/>
          <w:szCs w:val="26"/>
        </w:rPr>
        <w:t xml:space="preserve">2. Регламент определяет порядок, сроки и последовательность действий (административных процедур) при предоставлении </w:t>
      </w:r>
      <w:r>
        <w:rPr>
          <w:rFonts w:ascii="Times New Roman" w:hAnsi="Times New Roman"/>
          <w:sz w:val="26"/>
          <w:szCs w:val="26"/>
        </w:rPr>
        <w:t>у</w:t>
      </w:r>
      <w:r w:rsidRPr="002776C5">
        <w:rPr>
          <w:rFonts w:ascii="Times New Roman" w:hAnsi="Times New Roman"/>
          <w:sz w:val="26"/>
          <w:szCs w:val="26"/>
        </w:rPr>
        <w:t xml:space="preserve">слуги на территории </w:t>
      </w:r>
      <w:r>
        <w:rPr>
          <w:rFonts w:ascii="Times New Roman" w:hAnsi="Times New Roman"/>
          <w:sz w:val="26"/>
          <w:szCs w:val="26"/>
        </w:rPr>
        <w:t>Таштыпского сельсовета.</w:t>
      </w:r>
      <w:r w:rsidRPr="002776C5">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Pr>
          <w:rFonts w:ascii="Times New Roman" w:hAnsi="Times New Roman"/>
          <w:b/>
          <w:bCs/>
          <w:sz w:val="26"/>
          <w:szCs w:val="26"/>
        </w:rPr>
        <w:t xml:space="preserve">Орган, предоставляющий </w:t>
      </w:r>
      <w:r w:rsidRPr="002776C5">
        <w:rPr>
          <w:rFonts w:ascii="Times New Roman" w:hAnsi="Times New Roman"/>
          <w:b/>
          <w:bCs/>
          <w:sz w:val="26"/>
          <w:szCs w:val="26"/>
        </w:rPr>
        <w:t>услугу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 Органом, предоставляющим услугу на территории </w:t>
      </w:r>
      <w:r>
        <w:rPr>
          <w:rFonts w:ascii="Times New Roman" w:hAnsi="Times New Roman"/>
          <w:sz w:val="26"/>
          <w:szCs w:val="26"/>
        </w:rPr>
        <w:t>Таштыпского сельсовета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(далее – уполномоченный орган), является </w:t>
      </w:r>
      <w:r>
        <w:rPr>
          <w:rFonts w:ascii="Times New Roman" w:hAnsi="Times New Roman"/>
          <w:sz w:val="26"/>
          <w:szCs w:val="26"/>
        </w:rPr>
        <w:t>Администрация Таштыпского сельсовета.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Pr>
          <w:rFonts w:ascii="Times New Roman" w:hAnsi="Times New Roman"/>
          <w:sz w:val="26"/>
          <w:szCs w:val="26"/>
        </w:rPr>
        <w:t>Администрацией Таштыпского сельсовета,</w:t>
      </w:r>
      <w:r w:rsidRPr="002776C5">
        <w:rPr>
          <w:rFonts w:ascii="Times New Roman" w:hAnsi="Times New Roman"/>
          <w:sz w:val="26"/>
          <w:szCs w:val="26"/>
        </w:rPr>
        <w:t xml:space="preserve"> участие которых необходимо при исполнении </w:t>
      </w:r>
      <w:r>
        <w:rPr>
          <w:rFonts w:ascii="Times New Roman" w:hAnsi="Times New Roman"/>
          <w:sz w:val="26"/>
          <w:szCs w:val="26"/>
        </w:rPr>
        <w:t>услуги.</w:t>
      </w:r>
    </w:p>
    <w:p w:rsidR="00494769" w:rsidRPr="002776C5" w:rsidRDefault="00494769" w:rsidP="002776C5">
      <w:pPr>
        <w:spacing w:after="144" w:line="216" w:lineRule="atLeast"/>
        <w:jc w:val="center"/>
        <w:rPr>
          <w:rFonts w:ascii="Times New Roman" w:hAnsi="Times New Roman"/>
          <w:sz w:val="26"/>
          <w:szCs w:val="26"/>
        </w:rPr>
      </w:pPr>
      <w:r>
        <w:rPr>
          <w:rFonts w:ascii="Times New Roman" w:hAnsi="Times New Roman"/>
          <w:b/>
          <w:bCs/>
          <w:sz w:val="26"/>
          <w:szCs w:val="26"/>
        </w:rPr>
        <w:t>Л</w:t>
      </w:r>
      <w:r w:rsidRPr="002776C5">
        <w:rPr>
          <w:rFonts w:ascii="Times New Roman" w:hAnsi="Times New Roman"/>
          <w:b/>
          <w:bCs/>
          <w:sz w:val="26"/>
          <w:szCs w:val="26"/>
        </w:rPr>
        <w:t>ица, имеющие право на получение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 Получателем услуги (далее - заявителем) является физическое или юридическое лицо (его уполномоченный представитель), обратившийся с заявлением о предоставлении услуги (далее – заявление) в орган, предоставляющий услугу на территории </w:t>
      </w:r>
      <w:r>
        <w:rPr>
          <w:rFonts w:ascii="Times New Roman" w:hAnsi="Times New Roman"/>
          <w:sz w:val="26"/>
          <w:szCs w:val="26"/>
        </w:rPr>
        <w:t xml:space="preserve">Таштыпского сельсовета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6. Заявителями по получение </w:t>
      </w:r>
      <w:r>
        <w:rPr>
          <w:rFonts w:ascii="Times New Roman" w:hAnsi="Times New Roman"/>
          <w:sz w:val="26"/>
          <w:szCs w:val="26"/>
        </w:rPr>
        <w:t>ус</w:t>
      </w:r>
      <w:r w:rsidRPr="002776C5">
        <w:rPr>
          <w:rFonts w:ascii="Times New Roman" w:hAnsi="Times New Roman"/>
          <w:sz w:val="26"/>
          <w:szCs w:val="26"/>
        </w:rPr>
        <w:t>луги является собственник соответствующего помещения или уполномоченное им лицо (далее – заявитель).</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7. Уполномоченными представителями от заявителя - физического лица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законные представители (родители, усыновители, опекуны) несовершеннолетних в возрасте до 18 лет;</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опекуны недееспособных граждан;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представители, действующие в силу полномочий, основанных на доверенности или договоре.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8. Уполномоченными представителями от заявителя - юридического лица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лица, действующие в соответствии с законодательством Российской Федерации, Республики Хакасии, </w:t>
      </w:r>
      <w:r>
        <w:rPr>
          <w:rFonts w:ascii="Times New Roman" w:hAnsi="Times New Roman"/>
          <w:sz w:val="26"/>
          <w:szCs w:val="26"/>
        </w:rPr>
        <w:t>Администрации Таштыпского сельсовета</w:t>
      </w:r>
      <w:r w:rsidRPr="002776C5">
        <w:rPr>
          <w:rFonts w:ascii="Times New Roman" w:hAnsi="Times New Roman"/>
          <w:sz w:val="26"/>
          <w:szCs w:val="26"/>
        </w:rPr>
        <w:t>,</w:t>
      </w:r>
      <w:r>
        <w:rPr>
          <w:rFonts w:ascii="Times New Roman" w:hAnsi="Times New Roman"/>
          <w:sz w:val="26"/>
          <w:szCs w:val="26"/>
        </w:rPr>
        <w:t xml:space="preserve"> </w:t>
      </w:r>
      <w:r w:rsidRPr="002776C5">
        <w:rPr>
          <w:rFonts w:ascii="Times New Roman" w:hAnsi="Times New Roman"/>
          <w:sz w:val="26"/>
          <w:szCs w:val="26"/>
        </w:rPr>
        <w:t xml:space="preserve">иными правовыми актами и учредительными документами, без доверенности;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представители в силу полномочий, основанных на доверенности или договоре.</w:t>
      </w:r>
    </w:p>
    <w:p w:rsidR="00494769" w:rsidRPr="002776C5" w:rsidRDefault="00494769" w:rsidP="00042AE0">
      <w:pPr>
        <w:spacing w:after="144" w:line="216" w:lineRule="atLeast"/>
        <w:rPr>
          <w:rFonts w:ascii="Times New Roman" w:hAnsi="Times New Roman"/>
          <w:sz w:val="26"/>
          <w:szCs w:val="26"/>
        </w:rPr>
      </w:pPr>
      <w:r w:rsidRPr="002776C5">
        <w:rPr>
          <w:rFonts w:ascii="Times New Roman" w:hAnsi="Times New Roman"/>
          <w:sz w:val="26"/>
          <w:szCs w:val="26"/>
        </w:rPr>
        <w:t>- участники юридического лица в предусмотренных законодательством Российской Федерации случаях.</w:t>
      </w:r>
      <w:r w:rsidRPr="002776C5">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Порядок информирования о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9. </w:t>
      </w:r>
      <w:proofErr w:type="gramStart"/>
      <w:r w:rsidRPr="002776C5">
        <w:rPr>
          <w:rFonts w:ascii="Times New Roman" w:hAnsi="Times New Roman"/>
          <w:sz w:val="26"/>
          <w:szCs w:val="26"/>
        </w:rPr>
        <w:t>Информацию о порядке, сроках и процедурах предоставления услуги можно получить непосредственно в уполномоченном органе по адресу</w:t>
      </w:r>
      <w:r>
        <w:rPr>
          <w:rFonts w:ascii="Times New Roman" w:hAnsi="Times New Roman"/>
          <w:sz w:val="26"/>
          <w:szCs w:val="26"/>
        </w:rPr>
        <w:t xml:space="preserve"> Республика Хакасия, Таштыпский район, село Таштып, улица Ленина, 35, кабинет №106 </w:t>
      </w:r>
      <w:r w:rsidRPr="00402D7F">
        <w:rPr>
          <w:rFonts w:ascii="Times New Roman" w:hAnsi="Times New Roman"/>
          <w:sz w:val="26"/>
          <w:szCs w:val="26"/>
        </w:rPr>
        <w:t xml:space="preserve">на официальном сайте уполномоченного органа по адресу </w:t>
      </w:r>
      <w:hyperlink r:id="rId7" w:history="1">
        <w:r w:rsidRPr="00FC1772">
          <w:rPr>
            <w:rStyle w:val="a4"/>
            <w:rFonts w:ascii="Times New Roman" w:hAnsi="Times New Roman"/>
            <w:color w:val="auto"/>
            <w:sz w:val="26"/>
            <w:szCs w:val="26"/>
            <w:lang w:val="en-US"/>
          </w:rPr>
          <w:t>WWW</w:t>
        </w:r>
        <w:r w:rsidRPr="00FC1772">
          <w:rPr>
            <w:rStyle w:val="a4"/>
            <w:rFonts w:ascii="Times New Roman" w:hAnsi="Times New Roman"/>
            <w:color w:val="auto"/>
            <w:sz w:val="26"/>
            <w:szCs w:val="26"/>
          </w:rPr>
          <w:t>.</w:t>
        </w:r>
        <w:r w:rsidRPr="00FC1772">
          <w:rPr>
            <w:rStyle w:val="a4"/>
            <w:rFonts w:ascii="Times New Roman" w:hAnsi="Times New Roman"/>
            <w:color w:val="auto"/>
            <w:sz w:val="26"/>
            <w:szCs w:val="26"/>
            <w:lang w:val="en-US"/>
          </w:rPr>
          <w:t>TASHZEM</w:t>
        </w:r>
        <w:r w:rsidRPr="00FC1772">
          <w:rPr>
            <w:rStyle w:val="a4"/>
            <w:rFonts w:ascii="Times New Roman" w:hAnsi="Times New Roman"/>
            <w:color w:val="auto"/>
            <w:sz w:val="26"/>
            <w:szCs w:val="26"/>
          </w:rPr>
          <w:t>.</w:t>
        </w:r>
        <w:r w:rsidRPr="00FC1772">
          <w:rPr>
            <w:rStyle w:val="a4"/>
            <w:rFonts w:ascii="Times New Roman" w:hAnsi="Times New Roman"/>
            <w:color w:val="auto"/>
            <w:sz w:val="26"/>
            <w:szCs w:val="26"/>
            <w:lang w:val="en-US"/>
          </w:rPr>
          <w:t>UCOZ</w:t>
        </w:r>
        <w:r w:rsidRPr="00FC1772">
          <w:rPr>
            <w:rStyle w:val="a4"/>
            <w:rFonts w:ascii="Times New Roman" w:hAnsi="Times New Roman"/>
            <w:color w:val="auto"/>
            <w:sz w:val="26"/>
            <w:szCs w:val="26"/>
          </w:rPr>
          <w:t>.</w:t>
        </w:r>
        <w:r w:rsidRPr="00FC1772">
          <w:rPr>
            <w:rStyle w:val="a4"/>
            <w:rFonts w:ascii="Times New Roman" w:hAnsi="Times New Roman"/>
            <w:color w:val="auto"/>
            <w:sz w:val="26"/>
            <w:szCs w:val="26"/>
            <w:lang w:val="en-US"/>
          </w:rPr>
          <w:t>RU</w:t>
        </w:r>
      </w:hyperlink>
      <w:r>
        <w:rPr>
          <w:rFonts w:ascii="Times New Roman" w:hAnsi="Times New Roman"/>
          <w:sz w:val="26"/>
          <w:szCs w:val="26"/>
        </w:rPr>
        <w:t xml:space="preserve">, </w:t>
      </w:r>
      <w:r w:rsidRPr="00402D7F">
        <w:rPr>
          <w:rFonts w:ascii="Times New Roman" w:hAnsi="Times New Roman"/>
          <w:sz w:val="26"/>
          <w:szCs w:val="26"/>
        </w:rPr>
        <w:t xml:space="preserve">на Российском портале государственных услуг (далее РПГУ) по адресу </w:t>
      </w:r>
      <w:hyperlink r:id="rId8" w:history="1">
        <w:r w:rsidRPr="00FC1772">
          <w:rPr>
            <w:rFonts w:ascii="Times New Roman" w:hAnsi="Times New Roman"/>
            <w:sz w:val="26"/>
            <w:szCs w:val="26"/>
            <w:u w:val="single"/>
          </w:rPr>
          <w:t>www.gosuslugi.ru</w:t>
        </w:r>
      </w:hyperlink>
      <w:r>
        <w:rPr>
          <w:rFonts w:ascii="Times New Roman" w:hAnsi="Times New Roman"/>
          <w:sz w:val="26"/>
          <w:szCs w:val="26"/>
        </w:rPr>
        <w:t xml:space="preserve">, </w:t>
      </w:r>
      <w:r w:rsidRPr="00402D7F">
        <w:rPr>
          <w:rFonts w:ascii="Times New Roman" w:hAnsi="Times New Roman"/>
          <w:sz w:val="26"/>
          <w:szCs w:val="26"/>
        </w:rPr>
        <w:t xml:space="preserve">а так же информирование осуществляется по телефону </w:t>
      </w:r>
      <w:r>
        <w:rPr>
          <w:rFonts w:ascii="Times New Roman" w:hAnsi="Times New Roman"/>
          <w:sz w:val="26"/>
          <w:szCs w:val="26"/>
        </w:rPr>
        <w:t>8 39046 2</w:t>
      </w:r>
      <w:proofErr w:type="gramEnd"/>
      <w:r>
        <w:rPr>
          <w:rFonts w:ascii="Times New Roman" w:hAnsi="Times New Roman"/>
          <w:sz w:val="26"/>
          <w:szCs w:val="26"/>
        </w:rPr>
        <w:t xml:space="preserve"> 12 56</w:t>
      </w:r>
      <w:r w:rsidRPr="00402D7F">
        <w:rPr>
          <w:rFonts w:ascii="Times New Roman" w:hAnsi="Times New Roman"/>
          <w:sz w:val="26"/>
          <w:szCs w:val="26"/>
        </w:rPr>
        <w:t>.</w:t>
      </w:r>
      <w:r>
        <w:rPr>
          <w:rFonts w:ascii="Times New Roman" w:hAnsi="Times New Roman"/>
          <w:sz w:val="26"/>
          <w:szCs w:val="26"/>
        </w:rPr>
        <w:t xml:space="preserve"> </w:t>
      </w:r>
      <w:r w:rsidRPr="00402D7F">
        <w:rPr>
          <w:rFonts w:ascii="Times New Roman" w:hAnsi="Times New Roman"/>
          <w:sz w:val="26"/>
          <w:szCs w:val="26"/>
        </w:rPr>
        <w:t>Заявитель может представить письменное обращение, в уполномоченный орган, направив его по адресу</w:t>
      </w:r>
      <w:r w:rsidR="00462F9E">
        <w:rPr>
          <w:rFonts w:ascii="Times New Roman" w:hAnsi="Times New Roman"/>
          <w:sz w:val="26"/>
          <w:szCs w:val="26"/>
        </w:rPr>
        <w:t>:</w:t>
      </w:r>
      <w:r w:rsidRPr="00FC1772">
        <w:rPr>
          <w:sz w:val="26"/>
          <w:szCs w:val="26"/>
        </w:rPr>
        <w:t xml:space="preserve"> </w:t>
      </w:r>
      <w:r w:rsidRPr="00FC1772">
        <w:rPr>
          <w:rFonts w:ascii="Times New Roman" w:hAnsi="Times New Roman"/>
          <w:sz w:val="26"/>
          <w:szCs w:val="26"/>
        </w:rPr>
        <w:t>655</w:t>
      </w:r>
      <w:r w:rsidR="00462F9E">
        <w:rPr>
          <w:rFonts w:ascii="Times New Roman" w:hAnsi="Times New Roman"/>
          <w:sz w:val="26"/>
          <w:szCs w:val="26"/>
        </w:rPr>
        <w:t> </w:t>
      </w:r>
      <w:r w:rsidRPr="00FC1772">
        <w:rPr>
          <w:rFonts w:ascii="Times New Roman" w:hAnsi="Times New Roman"/>
          <w:sz w:val="26"/>
          <w:szCs w:val="26"/>
        </w:rPr>
        <w:t>740</w:t>
      </w:r>
      <w:r w:rsidR="00462F9E">
        <w:rPr>
          <w:rFonts w:ascii="Times New Roman" w:hAnsi="Times New Roman"/>
          <w:sz w:val="26"/>
          <w:szCs w:val="26"/>
        </w:rPr>
        <w:t xml:space="preserve">, </w:t>
      </w:r>
      <w:r w:rsidRPr="00FC1772">
        <w:rPr>
          <w:rFonts w:ascii="Times New Roman" w:hAnsi="Times New Roman"/>
          <w:sz w:val="26"/>
          <w:szCs w:val="26"/>
        </w:rPr>
        <w:t>Республика Хакасия, Таштыпский район, село Таштып, улица Ленина, 35, в Администрацию Таштыпского сельсовета</w:t>
      </w:r>
      <w:r>
        <w:rPr>
          <w:rFonts w:ascii="Times New Roman" w:hAnsi="Times New Roman"/>
          <w:sz w:val="26"/>
          <w:szCs w:val="26"/>
        </w:rPr>
        <w:t xml:space="preserve"> ил</w:t>
      </w:r>
      <w:r w:rsidRPr="00402D7F">
        <w:rPr>
          <w:rFonts w:ascii="Times New Roman" w:hAnsi="Times New Roman"/>
          <w:sz w:val="26"/>
          <w:szCs w:val="26"/>
        </w:rPr>
        <w:t xml:space="preserve">и по электронной почте </w:t>
      </w:r>
      <w:r w:rsidRPr="00FC1772">
        <w:rPr>
          <w:rFonts w:ascii="Times New Roman" w:hAnsi="Times New Roman"/>
          <w:sz w:val="26"/>
          <w:szCs w:val="26"/>
          <w:lang w:val="en-US"/>
        </w:rPr>
        <w:t>E</w:t>
      </w:r>
      <w:r w:rsidRPr="00FC1772">
        <w:rPr>
          <w:rFonts w:ascii="Times New Roman" w:hAnsi="Times New Roman"/>
          <w:sz w:val="26"/>
          <w:szCs w:val="26"/>
        </w:rPr>
        <w:t>-</w:t>
      </w:r>
      <w:r w:rsidRPr="00FC1772">
        <w:rPr>
          <w:rFonts w:ascii="Times New Roman" w:hAnsi="Times New Roman"/>
          <w:sz w:val="26"/>
          <w:szCs w:val="26"/>
          <w:lang w:val="en-US"/>
        </w:rPr>
        <w:t>MAIL</w:t>
      </w:r>
      <w:r>
        <w:rPr>
          <w:rFonts w:ascii="Times New Roman" w:hAnsi="Times New Roman"/>
          <w:sz w:val="26"/>
          <w:szCs w:val="26"/>
        </w:rPr>
        <w:t xml:space="preserve">: </w:t>
      </w:r>
      <w:proofErr w:type="spellStart"/>
      <w:r w:rsidR="00A25028">
        <w:rPr>
          <w:rFonts w:ascii="Times New Roman" w:hAnsi="Times New Roman"/>
          <w:sz w:val="26"/>
          <w:szCs w:val="26"/>
          <w:lang w:val="en-US"/>
        </w:rPr>
        <w:t>tashsel</w:t>
      </w:r>
      <w:proofErr w:type="spellEnd"/>
      <w:r w:rsidRPr="00FC1772">
        <w:rPr>
          <w:rFonts w:ascii="Times New Roman" w:hAnsi="Times New Roman"/>
          <w:sz w:val="26"/>
          <w:szCs w:val="26"/>
        </w:rPr>
        <w:t>@</w:t>
      </w:r>
      <w:r w:rsidRPr="00FC1772">
        <w:rPr>
          <w:rFonts w:ascii="Times New Roman" w:hAnsi="Times New Roman"/>
          <w:sz w:val="26"/>
          <w:szCs w:val="26"/>
          <w:lang w:val="en-US"/>
        </w:rPr>
        <w:t>MAIL</w:t>
      </w:r>
      <w:r w:rsidRPr="00FC1772">
        <w:rPr>
          <w:rFonts w:ascii="Times New Roman" w:hAnsi="Times New Roman"/>
          <w:sz w:val="26"/>
          <w:szCs w:val="26"/>
        </w:rPr>
        <w:t>.</w:t>
      </w:r>
      <w:r w:rsidRPr="00FC1772">
        <w:rPr>
          <w:rFonts w:ascii="Times New Roman" w:hAnsi="Times New Roman"/>
          <w:sz w:val="26"/>
          <w:szCs w:val="26"/>
          <w:lang w:val="en-US"/>
        </w:rPr>
        <w:t>RU</w:t>
      </w:r>
      <w:r>
        <w:rPr>
          <w:rFonts w:ascii="Times New Roman" w:hAnsi="Times New Roman"/>
          <w:sz w:val="26"/>
          <w:szCs w:val="26"/>
        </w:rPr>
        <w:t>.</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10. Письменные обращения заявителей по вопросам о порядке, способах и условиях получения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494769" w:rsidRPr="002776C5" w:rsidRDefault="00494769" w:rsidP="00042AE0">
      <w:pPr>
        <w:spacing w:after="144" w:line="216" w:lineRule="atLeast"/>
        <w:rPr>
          <w:rFonts w:ascii="Times New Roman" w:hAnsi="Times New Roman"/>
          <w:sz w:val="26"/>
          <w:szCs w:val="26"/>
        </w:rPr>
      </w:pPr>
      <w:r w:rsidRPr="002776C5">
        <w:rPr>
          <w:rFonts w:ascii="Times New Roman" w:hAnsi="Times New Roman"/>
          <w:sz w:val="26"/>
          <w:szCs w:val="26"/>
        </w:rPr>
        <w:t>11. Прием заявлений на предоставление услуги осуществляется</w:t>
      </w:r>
      <w:r>
        <w:rPr>
          <w:rFonts w:ascii="Times New Roman" w:hAnsi="Times New Roman"/>
          <w:sz w:val="26"/>
          <w:szCs w:val="26"/>
        </w:rPr>
        <w:t xml:space="preserve">: Республика </w:t>
      </w:r>
      <w:r w:rsidRPr="00FC1772">
        <w:rPr>
          <w:rFonts w:ascii="Times New Roman" w:hAnsi="Times New Roman"/>
          <w:sz w:val="26"/>
          <w:szCs w:val="26"/>
        </w:rPr>
        <w:t xml:space="preserve">Хакасия, Таштыпский район, село Таштып, улица Ленина, 35, кабинет №106                   </w:t>
      </w:r>
      <w:r>
        <w:rPr>
          <w:rFonts w:ascii="Times New Roman" w:hAnsi="Times New Roman"/>
          <w:sz w:val="26"/>
          <w:szCs w:val="26"/>
        </w:rPr>
        <w:t xml:space="preserve">                               </w:t>
      </w:r>
      <w:r w:rsidRPr="00FC1772">
        <w:rPr>
          <w:rFonts w:ascii="Times New Roman" w:hAnsi="Times New Roman"/>
          <w:sz w:val="26"/>
          <w:szCs w:val="26"/>
        </w:rPr>
        <w:t xml:space="preserve"> в соответствии с режимом работы: понедельник – среда с 8.00 до 16.00 часов, четверг – не</w:t>
      </w:r>
      <w:r>
        <w:rPr>
          <w:rFonts w:ascii="Times New Roman" w:hAnsi="Times New Roman"/>
          <w:sz w:val="26"/>
          <w:szCs w:val="26"/>
        </w:rPr>
        <w:t xml:space="preserve"> </w:t>
      </w:r>
      <w:r w:rsidRPr="00FC1772">
        <w:rPr>
          <w:rFonts w:ascii="Times New Roman" w:hAnsi="Times New Roman"/>
          <w:sz w:val="26"/>
          <w:szCs w:val="26"/>
        </w:rPr>
        <w:t>приемный день – работа с документами, пятница – выездной день по объектам, участкам.</w:t>
      </w:r>
      <w:r w:rsidRPr="00402D7F">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 xml:space="preserve">II. Стандарт предоставления </w:t>
      </w:r>
      <w:r>
        <w:rPr>
          <w:rFonts w:ascii="Times New Roman" w:hAnsi="Times New Roman"/>
          <w:b/>
          <w:bCs/>
          <w:sz w:val="26"/>
          <w:szCs w:val="26"/>
        </w:rPr>
        <w:t>усл</w:t>
      </w:r>
      <w:r w:rsidRPr="002776C5">
        <w:rPr>
          <w:rFonts w:ascii="Times New Roman" w:hAnsi="Times New Roman"/>
          <w:b/>
          <w:bCs/>
          <w:sz w:val="26"/>
          <w:szCs w:val="26"/>
        </w:rPr>
        <w:t>уги</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Наименование услуги</w:t>
      </w:r>
    </w:p>
    <w:p w:rsidR="00494769" w:rsidRPr="002776C5" w:rsidRDefault="00494769" w:rsidP="0077049B">
      <w:pPr>
        <w:spacing w:after="144" w:line="216" w:lineRule="atLeast"/>
        <w:rPr>
          <w:rFonts w:ascii="Times New Roman" w:hAnsi="Times New Roman"/>
          <w:sz w:val="26"/>
          <w:szCs w:val="26"/>
        </w:rPr>
      </w:pPr>
      <w:r>
        <w:rPr>
          <w:rFonts w:ascii="Times New Roman" w:hAnsi="Times New Roman"/>
          <w:sz w:val="26"/>
          <w:szCs w:val="26"/>
        </w:rPr>
        <w:t>12. У</w:t>
      </w:r>
      <w:r w:rsidRPr="002776C5">
        <w:rPr>
          <w:rFonts w:ascii="Times New Roman" w:hAnsi="Times New Roman"/>
          <w:sz w:val="26"/>
          <w:szCs w:val="26"/>
        </w:rPr>
        <w:t xml:space="preserve">слуга «Перевод жилого помещения в </w:t>
      </w:r>
      <w:proofErr w:type="gramStart"/>
      <w:r w:rsidRPr="002776C5">
        <w:rPr>
          <w:rFonts w:ascii="Times New Roman" w:hAnsi="Times New Roman"/>
          <w:sz w:val="26"/>
          <w:szCs w:val="26"/>
        </w:rPr>
        <w:t>нежилое</w:t>
      </w:r>
      <w:proofErr w:type="gramEnd"/>
      <w:r w:rsidRPr="002776C5">
        <w:rPr>
          <w:rFonts w:ascii="Times New Roman" w:hAnsi="Times New Roman"/>
          <w:sz w:val="26"/>
          <w:szCs w:val="26"/>
        </w:rPr>
        <w:t xml:space="preserve"> и нежилого в жилое». </w:t>
      </w:r>
    </w:p>
    <w:p w:rsidR="00494769" w:rsidRPr="002776C5" w:rsidRDefault="00494769" w:rsidP="002776C5">
      <w:pPr>
        <w:spacing w:after="144" w:line="216" w:lineRule="atLeast"/>
        <w:jc w:val="center"/>
        <w:rPr>
          <w:rFonts w:ascii="Times New Roman" w:hAnsi="Times New Roman"/>
          <w:sz w:val="26"/>
          <w:szCs w:val="26"/>
        </w:rPr>
      </w:pPr>
      <w:r>
        <w:rPr>
          <w:rFonts w:ascii="Times New Roman" w:hAnsi="Times New Roman"/>
          <w:sz w:val="26"/>
          <w:szCs w:val="26"/>
        </w:rPr>
        <w:t>Орган, предоставляющий</w:t>
      </w:r>
      <w:r w:rsidRPr="002776C5">
        <w:rPr>
          <w:rFonts w:ascii="Times New Roman" w:hAnsi="Times New Roman"/>
          <w:sz w:val="26"/>
          <w:szCs w:val="26"/>
        </w:rPr>
        <w:t xml:space="preserve"> услугу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13. Предоставление услуги осуществляется </w:t>
      </w:r>
      <w:r>
        <w:rPr>
          <w:rFonts w:ascii="Times New Roman" w:hAnsi="Times New Roman"/>
          <w:sz w:val="26"/>
          <w:szCs w:val="26"/>
        </w:rPr>
        <w:t xml:space="preserve">Администрацией Таштыпского сельсовета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lastRenderedPageBreak/>
        <w:t>Результат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14. Результатом предоставления услуги является: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Решение о переводе жилого помещения в нежилое помещение или нежилого помещения в жилое помещение;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Решение об отказе в переводе жилого помещения в нежилое помещение или нежилого помещения в жилое помещение.</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Срок предоставления услуги</w:t>
      </w:r>
    </w:p>
    <w:p w:rsidR="00494769" w:rsidRPr="0077049B" w:rsidRDefault="00494769" w:rsidP="0077049B">
      <w:pPr>
        <w:spacing w:after="108" w:line="216" w:lineRule="atLeast"/>
        <w:outlineLvl w:val="3"/>
        <w:rPr>
          <w:rFonts w:ascii="Times New Roman" w:hAnsi="Times New Roman"/>
          <w:bCs/>
          <w:sz w:val="26"/>
          <w:szCs w:val="26"/>
        </w:rPr>
      </w:pPr>
      <w:r w:rsidRPr="0077049B">
        <w:rPr>
          <w:rFonts w:ascii="Times New Roman" w:hAnsi="Times New Roman"/>
          <w:bCs/>
          <w:sz w:val="26"/>
          <w:szCs w:val="26"/>
        </w:rPr>
        <w:t>15. Срок предоставления услуги составляет 45 дней с момента поступления заявления.</w:t>
      </w:r>
    </w:p>
    <w:p w:rsidR="00494769" w:rsidRPr="002776C5" w:rsidRDefault="00494769" w:rsidP="0077049B">
      <w:pPr>
        <w:spacing w:after="144" w:line="216" w:lineRule="atLeast"/>
        <w:jc w:val="center"/>
        <w:rPr>
          <w:rFonts w:ascii="Times New Roman" w:hAnsi="Times New Roman"/>
          <w:sz w:val="26"/>
          <w:szCs w:val="26"/>
        </w:rPr>
      </w:pPr>
      <w:r w:rsidRPr="002776C5">
        <w:rPr>
          <w:rFonts w:ascii="Times New Roman" w:hAnsi="Times New Roman"/>
          <w:b/>
          <w:bCs/>
          <w:sz w:val="26"/>
          <w:szCs w:val="26"/>
        </w:rPr>
        <w:t>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16. Предоставление услуги осуществляется в соответствии </w:t>
      </w:r>
      <w:proofErr w:type="gramStart"/>
      <w:r w:rsidRPr="002776C5">
        <w:rPr>
          <w:rFonts w:ascii="Times New Roman" w:hAnsi="Times New Roman"/>
          <w:sz w:val="26"/>
          <w:szCs w:val="26"/>
        </w:rPr>
        <w:t>с</w:t>
      </w:r>
      <w:proofErr w:type="gramEnd"/>
      <w:r w:rsidRPr="002776C5">
        <w:rPr>
          <w:rFonts w:ascii="Times New Roman" w:hAnsi="Times New Roman"/>
          <w:sz w:val="26"/>
          <w:szCs w:val="26"/>
        </w:rPr>
        <w:t>:</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w:t>
      </w:r>
      <w:hyperlink r:id="rId9" w:history="1">
        <w:r w:rsidRPr="002776C5">
          <w:rPr>
            <w:rFonts w:ascii="Times New Roman" w:hAnsi="Times New Roman"/>
            <w:color w:val="2F5277"/>
            <w:sz w:val="26"/>
            <w:szCs w:val="26"/>
            <w:u w:val="single"/>
          </w:rPr>
          <w:t>Конституцией</w:t>
        </w:r>
      </w:hyperlink>
      <w:r w:rsidRPr="002776C5">
        <w:rPr>
          <w:rFonts w:ascii="Times New Roman" w:hAnsi="Times New Roman"/>
          <w:sz w:val="26"/>
          <w:szCs w:val="26"/>
        </w:rPr>
        <w:t xml:space="preserve"> Российской Федерации («Российская газета» 1993, № 237);</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Гражданским </w:t>
      </w:r>
      <w:hyperlink r:id="rId10" w:history="1">
        <w:r w:rsidRPr="002776C5">
          <w:rPr>
            <w:rFonts w:ascii="Times New Roman" w:hAnsi="Times New Roman"/>
            <w:color w:val="2F5277"/>
            <w:sz w:val="26"/>
            <w:szCs w:val="26"/>
            <w:u w:val="single"/>
          </w:rPr>
          <w:t>кодексом</w:t>
        </w:r>
      </w:hyperlink>
      <w:r w:rsidRPr="002776C5">
        <w:rPr>
          <w:rFonts w:ascii="Times New Roman" w:hAnsi="Times New Roman"/>
          <w:sz w:val="26"/>
          <w:szCs w:val="26"/>
        </w:rPr>
        <w:t xml:space="preserve"> Российской Федерации от 30.11.1994 № 51-ФЗ («Российская газета» от 08.12.1994, № 238-239);</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Жилищным </w:t>
      </w:r>
      <w:hyperlink r:id="rId11" w:history="1">
        <w:r w:rsidRPr="002776C5">
          <w:rPr>
            <w:rFonts w:ascii="Times New Roman" w:hAnsi="Times New Roman"/>
            <w:color w:val="2F5277"/>
            <w:sz w:val="26"/>
            <w:szCs w:val="26"/>
            <w:u w:val="single"/>
          </w:rPr>
          <w:t>кодексом</w:t>
        </w:r>
      </w:hyperlink>
      <w:r w:rsidRPr="002776C5">
        <w:rPr>
          <w:rFonts w:ascii="Times New Roman" w:hAnsi="Times New Roman"/>
          <w:sz w:val="26"/>
          <w:szCs w:val="26"/>
        </w:rPr>
        <w:t xml:space="preserve"> Российской Федерации от 29.12.2004 № 188-ФЗ («Российская газета» от 12.01.2005, № 1);</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Градостроительным </w:t>
      </w:r>
      <w:hyperlink r:id="rId12" w:history="1">
        <w:r w:rsidRPr="002776C5">
          <w:rPr>
            <w:rFonts w:ascii="Times New Roman" w:hAnsi="Times New Roman"/>
            <w:color w:val="2F5277"/>
            <w:sz w:val="26"/>
            <w:szCs w:val="26"/>
            <w:u w:val="single"/>
          </w:rPr>
          <w:t>кодексом</w:t>
        </w:r>
      </w:hyperlink>
      <w:r w:rsidRPr="002776C5">
        <w:rPr>
          <w:rFonts w:ascii="Times New Roman" w:hAnsi="Times New Roman"/>
          <w:sz w:val="26"/>
          <w:szCs w:val="26"/>
        </w:rPr>
        <w:t xml:space="preserve"> Российской Федерации от 29.12.2004 № 190-ФЗ («Российская газета» от 30.12.2004, № 290);</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Федеральным </w:t>
      </w:r>
      <w:hyperlink r:id="rId13" w:history="1">
        <w:r w:rsidRPr="002776C5">
          <w:rPr>
            <w:rFonts w:ascii="Times New Roman" w:hAnsi="Times New Roman"/>
            <w:color w:val="2F5277"/>
            <w:sz w:val="26"/>
            <w:szCs w:val="26"/>
            <w:u w:val="single"/>
          </w:rPr>
          <w:t>законом</w:t>
        </w:r>
      </w:hyperlink>
      <w:r w:rsidRPr="002776C5">
        <w:rPr>
          <w:rFonts w:ascii="Times New Roman" w:hAnsi="Times New Roman"/>
          <w:sz w:val="26"/>
          <w:szCs w:val="26"/>
        </w:rPr>
        <w:t xml:space="preserve"> от 02.05.2006 № 59-ФЗ «О порядке рассмотрения обращений граждан Российской Федерации» («Российская газета» от 05.05.2006, № 95);</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Федеральным </w:t>
      </w:r>
      <w:hyperlink r:id="rId14" w:history="1">
        <w:r w:rsidRPr="002776C5">
          <w:rPr>
            <w:rFonts w:ascii="Times New Roman" w:hAnsi="Times New Roman"/>
            <w:color w:val="2F5277"/>
            <w:sz w:val="26"/>
            <w:szCs w:val="26"/>
            <w:u w:val="single"/>
          </w:rPr>
          <w:t>законом</w:t>
        </w:r>
      </w:hyperlink>
      <w:r w:rsidRPr="002776C5">
        <w:rPr>
          <w:rFonts w:ascii="Times New Roman" w:hAnsi="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Федеральным </w:t>
      </w:r>
      <w:hyperlink r:id="rId15" w:history="1">
        <w:r w:rsidRPr="002776C5">
          <w:rPr>
            <w:rFonts w:ascii="Times New Roman" w:hAnsi="Times New Roman"/>
            <w:color w:val="2F5277"/>
            <w:sz w:val="26"/>
            <w:szCs w:val="26"/>
            <w:u w:val="single"/>
          </w:rPr>
          <w:t>законом</w:t>
        </w:r>
      </w:hyperlink>
      <w:r w:rsidRPr="002776C5">
        <w:rPr>
          <w:rFonts w:ascii="Times New Roman" w:hAnsi="Times New Roman"/>
          <w:sz w:val="26"/>
          <w:szCs w:val="26"/>
        </w:rPr>
        <w:t xml:space="preserve"> от 27.07.2010 № 210-ФЗ «Об организации предоставления государственных и муниципальных услуг» («Российская газета» от 30.07.2010, № 168);</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(«Российская газета» от 17.08.2005, № 180);</w:t>
      </w:r>
    </w:p>
    <w:p w:rsidR="00494769" w:rsidRPr="002776C5" w:rsidRDefault="00494769" w:rsidP="0077049B">
      <w:pPr>
        <w:spacing w:after="108" w:line="240" w:lineRule="auto"/>
        <w:ind w:left="-144"/>
        <w:rPr>
          <w:rFonts w:ascii="Times New Roman" w:hAnsi="Times New Roman"/>
          <w:sz w:val="26"/>
          <w:szCs w:val="26"/>
        </w:rPr>
      </w:pPr>
      <w:r>
        <w:rPr>
          <w:rFonts w:ascii="Times New Roman" w:hAnsi="Times New Roman"/>
          <w:sz w:val="26"/>
          <w:szCs w:val="26"/>
        </w:rPr>
        <w:t xml:space="preserve">   </w:t>
      </w:r>
      <w:r w:rsidRPr="002776C5">
        <w:rPr>
          <w:rFonts w:ascii="Times New Roman" w:hAnsi="Times New Roman"/>
          <w:sz w:val="26"/>
          <w:szCs w:val="26"/>
        </w:rPr>
        <w:t>-       Уст</w:t>
      </w:r>
      <w:r>
        <w:rPr>
          <w:rFonts w:ascii="Times New Roman" w:hAnsi="Times New Roman"/>
          <w:sz w:val="26"/>
          <w:szCs w:val="26"/>
        </w:rPr>
        <w:t xml:space="preserve">авом Администрации Таштыпского сельсовета от </w:t>
      </w:r>
      <w:r w:rsidRPr="00D05055">
        <w:rPr>
          <w:rFonts w:ascii="Times New Roman" w:hAnsi="Times New Roman"/>
          <w:sz w:val="26"/>
          <w:szCs w:val="26"/>
        </w:rPr>
        <w:t>21.02.2006 г</w:t>
      </w:r>
      <w:r w:rsidRPr="00402D7F">
        <w:rPr>
          <w:rFonts w:ascii="Times New Roman" w:hAnsi="Times New Roman"/>
          <w:sz w:val="26"/>
          <w:szCs w:val="26"/>
        </w:rPr>
        <w:t>;</w:t>
      </w:r>
      <w:r>
        <w:rPr>
          <w:rFonts w:ascii="Times New Roman" w:hAnsi="Times New Roman"/>
          <w:sz w:val="26"/>
          <w:szCs w:val="26"/>
        </w:rPr>
        <w:t xml:space="preserve"> </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       иными нормативными актами</w:t>
      </w:r>
      <w:r>
        <w:rPr>
          <w:rFonts w:ascii="Times New Roman" w:hAnsi="Times New Roman"/>
          <w:sz w:val="26"/>
          <w:szCs w:val="26"/>
        </w:rPr>
        <w:t xml:space="preserve"> Администрации Таштыпского сельсовета</w:t>
      </w:r>
      <w:r w:rsidRPr="002776C5">
        <w:rPr>
          <w:rFonts w:ascii="Times New Roman" w:hAnsi="Times New Roman"/>
          <w:sz w:val="26"/>
          <w:szCs w:val="26"/>
        </w:rPr>
        <w:t>, регламентирующими правоотношения в указанной сфере.</w:t>
      </w:r>
      <w:r w:rsidRPr="002776C5">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услуги, которые заявитель должен предоставить самостоятельно</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17. Перечень документов, предоставляемых заявителем:</w:t>
      </w:r>
    </w:p>
    <w:p w:rsidR="00494769"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Заявление о переводе жилого помещения в нежилое или нежилого помещения в жилое помещение;</w:t>
      </w:r>
    </w:p>
    <w:p w:rsidR="00D45E0C" w:rsidRPr="002776C5" w:rsidRDefault="00D45E0C" w:rsidP="002776C5">
      <w:pPr>
        <w:spacing w:after="144" w:line="216" w:lineRule="atLeast"/>
        <w:rPr>
          <w:rFonts w:ascii="Times New Roman" w:hAnsi="Times New Roman"/>
          <w:sz w:val="26"/>
          <w:szCs w:val="26"/>
        </w:rPr>
      </w:pPr>
      <w:r>
        <w:rPr>
          <w:rFonts w:ascii="Times New Roman" w:hAnsi="Times New Roman"/>
          <w:sz w:val="26"/>
          <w:szCs w:val="26"/>
        </w:rPr>
        <w:t>-    Правоустанавливающие документы на переводимое помещение (подлинники или засвидетельствованные в нотариальном порядке копии)</w:t>
      </w:r>
      <w:r w:rsidR="00405B91">
        <w:rPr>
          <w:rFonts w:ascii="Times New Roman" w:hAnsi="Times New Roman"/>
          <w:sz w:val="26"/>
          <w:szCs w:val="26"/>
        </w:rPr>
        <w:t>;</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Подготовленный и оформленный в установленном порядке проект переустройства и (или) перепланировки переводимого помещения.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19. Заявитель вправе представить документы, указанные в пункте 20 настоящего регламента, по собственной инициативе.</w:t>
      </w:r>
      <w:r w:rsidRPr="002776C5">
        <w:rPr>
          <w:rFonts w:ascii="Times New Roman" w:hAnsi="Times New Roman"/>
          <w:b/>
          <w:bCs/>
          <w:sz w:val="26"/>
          <w:szCs w:val="26"/>
        </w:rPr>
        <w:t> </w:t>
      </w:r>
    </w:p>
    <w:p w:rsidR="00494769" w:rsidRPr="002776C5" w:rsidRDefault="00494769" w:rsidP="00717957">
      <w:pPr>
        <w:spacing w:after="144" w:line="216" w:lineRule="atLeast"/>
        <w:rPr>
          <w:rFonts w:ascii="Times New Roman" w:hAnsi="Times New Roman"/>
          <w:sz w:val="26"/>
          <w:szCs w:val="26"/>
        </w:rPr>
      </w:pPr>
      <w:proofErr w:type="gramStart"/>
      <w:r w:rsidRPr="002776C5">
        <w:rPr>
          <w:rFonts w:ascii="Times New Roman" w:hAnsi="Times New Roman"/>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20. К документам, которые необходимы для предоставления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Поэтажный план дома, в котором находится переводимое помещение;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Правоустанавливающие документы на переводимое помещение.</w:t>
      </w:r>
    </w:p>
    <w:p w:rsidR="00494769" w:rsidRPr="002776C5" w:rsidRDefault="00494769" w:rsidP="00717957">
      <w:pPr>
        <w:spacing w:after="144" w:line="216" w:lineRule="atLeast"/>
        <w:rPr>
          <w:rFonts w:ascii="Times New Roman" w:hAnsi="Times New Roman"/>
          <w:sz w:val="26"/>
          <w:szCs w:val="26"/>
        </w:rPr>
      </w:pPr>
      <w:r w:rsidRPr="002776C5">
        <w:rPr>
          <w:rFonts w:ascii="Times New Roman" w:hAnsi="Times New Roman"/>
          <w:b/>
          <w:bCs/>
          <w:sz w:val="26"/>
          <w:szCs w:val="26"/>
        </w:rPr>
        <w:t>Исчерпывающий перечень оснований для отказа в приеме документов, необходимых для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21. Оснований для отказа в приеме документов на предоставление услуги нет.</w:t>
      </w:r>
    </w:p>
    <w:p w:rsidR="00494769" w:rsidRPr="002776C5" w:rsidRDefault="00494769" w:rsidP="0077049B">
      <w:pPr>
        <w:spacing w:after="144" w:line="216" w:lineRule="atLeast"/>
        <w:jc w:val="center"/>
        <w:rPr>
          <w:rFonts w:ascii="Times New Roman" w:hAnsi="Times New Roman"/>
          <w:sz w:val="26"/>
          <w:szCs w:val="26"/>
        </w:rPr>
      </w:pPr>
      <w:r w:rsidRPr="002776C5">
        <w:rPr>
          <w:rFonts w:ascii="Times New Roman" w:hAnsi="Times New Roman"/>
          <w:b/>
          <w:bCs/>
          <w:sz w:val="26"/>
          <w:szCs w:val="26"/>
        </w:rPr>
        <w:t>Исчерпывающий перечень оснований для отказа в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22. Основаниями для отказа в предоставлении услуги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Проект переустройства и (или) перепланировки жилого помещения не соответствует требованиям законодательства;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Не соблюдены условия перевода помещения, предусмотренные статьей 22 Жилищного кодекса Российской Федерации;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не представлены документы, необходимые для принятия решения о переводе жилого помещения в нежилое помещение или нежилого помещения в жилое помещение;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представленные документы не соответствуют по форме и (или) содержанию нормам действующего законодательства.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24. Решение об отказе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494769" w:rsidRPr="002776C5" w:rsidRDefault="00494769" w:rsidP="004717C3">
      <w:pPr>
        <w:spacing w:after="144" w:line="216" w:lineRule="atLeast"/>
        <w:rPr>
          <w:rFonts w:ascii="Times New Roman" w:hAnsi="Times New Roman"/>
          <w:sz w:val="26"/>
          <w:szCs w:val="26"/>
        </w:rPr>
      </w:pPr>
      <w:r w:rsidRPr="002776C5">
        <w:rPr>
          <w:rFonts w:ascii="Times New Roman" w:hAnsi="Times New Roman"/>
          <w:b/>
          <w:bCs/>
          <w:sz w:val="26"/>
          <w:szCs w:val="26"/>
        </w:rPr>
        <w:t xml:space="preserve">Порядок, размер и основания взимания государственной пошлины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или иной платы, взимаемой за предоставление услуги</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25. </w:t>
      </w:r>
      <w:r>
        <w:rPr>
          <w:rFonts w:ascii="Times New Roman" w:hAnsi="Times New Roman"/>
          <w:sz w:val="26"/>
          <w:szCs w:val="26"/>
        </w:rPr>
        <w:t>У</w:t>
      </w:r>
      <w:r w:rsidRPr="002776C5">
        <w:rPr>
          <w:rFonts w:ascii="Times New Roman" w:hAnsi="Times New Roman"/>
          <w:sz w:val="26"/>
          <w:szCs w:val="26"/>
        </w:rPr>
        <w:t>слуга предоставляется бесплатно.</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Максимальный срок ожидания в очереди при подаче запроса о предоставлении услуги, услуги, предоставляемой организацией, участвующей в предоставлении услуги, и при получении результата предоставления таких услуг</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26. Максимальный срок ожидания в очереди при подаче заявления и при получении решения переводе или об отказе в переводе составляет 20 минут.</w:t>
      </w:r>
    </w:p>
    <w:p w:rsidR="00494769" w:rsidRPr="002776C5" w:rsidRDefault="00494769" w:rsidP="0077049B">
      <w:pPr>
        <w:spacing w:after="144" w:line="216" w:lineRule="atLeast"/>
        <w:jc w:val="center"/>
        <w:rPr>
          <w:rFonts w:ascii="Times New Roman" w:hAnsi="Times New Roman"/>
          <w:sz w:val="26"/>
          <w:szCs w:val="26"/>
        </w:rPr>
      </w:pPr>
      <w:r w:rsidRPr="002776C5">
        <w:rPr>
          <w:rFonts w:ascii="Times New Roman" w:hAnsi="Times New Roman"/>
          <w:b/>
          <w:bCs/>
          <w:sz w:val="26"/>
          <w:szCs w:val="26"/>
        </w:rPr>
        <w:t>Срок и порядок регистрации запроса заявителя</w:t>
      </w:r>
      <w:r>
        <w:rPr>
          <w:rFonts w:ascii="Times New Roman" w:hAnsi="Times New Roman"/>
          <w:b/>
          <w:bCs/>
          <w:sz w:val="26"/>
          <w:szCs w:val="26"/>
        </w:rPr>
        <w:t xml:space="preserve"> о предоставлении </w:t>
      </w:r>
      <w:r w:rsidRPr="002776C5">
        <w:rPr>
          <w:rFonts w:ascii="Times New Roman" w:hAnsi="Times New Roman"/>
          <w:b/>
          <w:bCs/>
          <w:sz w:val="26"/>
          <w:szCs w:val="26"/>
        </w:rPr>
        <w:t>услуги и услуги, предоставляемой организацией, участвующей в предоставлении услуги, в том числе в электронной форме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27. Регистрация заявления осуществляется в день поступления заявления в уполномоченный орган.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28. При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494769" w:rsidRPr="002776C5" w:rsidRDefault="00494769" w:rsidP="004717C3">
      <w:pPr>
        <w:spacing w:after="144" w:line="216" w:lineRule="atLeast"/>
        <w:rPr>
          <w:rFonts w:ascii="Times New Roman" w:hAnsi="Times New Roman"/>
          <w:sz w:val="26"/>
          <w:szCs w:val="26"/>
        </w:rPr>
      </w:pPr>
      <w:r w:rsidRPr="002776C5">
        <w:rPr>
          <w:rFonts w:ascii="Times New Roman" w:hAnsi="Times New Roman"/>
          <w:b/>
          <w:bCs/>
          <w:sz w:val="26"/>
          <w:szCs w:val="26"/>
        </w:rPr>
        <w:t>Требования к помещениям, в которых предоставляется услуга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29. Помещения, в которых осуществляется предоставление услуги, должны быть обеспечены:</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средствами пожаротушения;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информационным стендом с размещением образцов заявлений, нормативно-правовых актов.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31. Рабочее место специалиста, осуществляющего предоставление услуги, оборудовано телефоном, мебелью, набором оргтехники, позволяющим организовать предоставление услуги в полном объёме.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32.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Показатели доступности и качества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33. Показателями доступности услуги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наличие различных каналов получения информации о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короткое время ожидания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34. Показателями качества услуги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доля решений, принятых в результате оказания услуги, признанных недействительными судом, в количестве таких решений, оспоренных в судебном порядке;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количество заявлений, рассмотренных с нарушением установленных сроков;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количество обоснованных жалоб на действия </w:t>
      </w:r>
      <w:r>
        <w:rPr>
          <w:rFonts w:ascii="Times New Roman" w:hAnsi="Times New Roman"/>
          <w:sz w:val="26"/>
          <w:szCs w:val="26"/>
        </w:rPr>
        <w:t>(бездействие) работников органа</w:t>
      </w:r>
      <w:r w:rsidRPr="002776C5">
        <w:rPr>
          <w:rFonts w:ascii="Times New Roman" w:hAnsi="Times New Roman"/>
          <w:sz w:val="26"/>
          <w:szCs w:val="26"/>
        </w:rPr>
        <w:t xml:space="preserve">, ответственного за предоставление </w:t>
      </w:r>
      <w:r>
        <w:rPr>
          <w:rFonts w:ascii="Times New Roman" w:hAnsi="Times New Roman"/>
          <w:sz w:val="26"/>
          <w:szCs w:val="26"/>
        </w:rPr>
        <w:t xml:space="preserve">услуги, рассмотренных их </w:t>
      </w:r>
      <w:r w:rsidRPr="002776C5">
        <w:rPr>
          <w:rFonts w:ascii="Times New Roman" w:hAnsi="Times New Roman"/>
          <w:sz w:val="26"/>
          <w:szCs w:val="26"/>
        </w:rPr>
        <w:t>непосредственным руководителем.</w:t>
      </w:r>
    </w:p>
    <w:p w:rsidR="00494769" w:rsidRPr="002776C5" w:rsidRDefault="00494769" w:rsidP="0077049B">
      <w:pPr>
        <w:spacing w:after="144" w:line="216" w:lineRule="atLeast"/>
        <w:jc w:val="center"/>
        <w:rPr>
          <w:rFonts w:ascii="Times New Roman" w:hAnsi="Times New Roman"/>
          <w:sz w:val="26"/>
          <w:szCs w:val="26"/>
        </w:rPr>
      </w:pPr>
      <w:r w:rsidRPr="002776C5">
        <w:rPr>
          <w:rFonts w:ascii="Times New Roman" w:hAnsi="Times New Roman"/>
          <w:b/>
          <w:bCs/>
          <w:sz w:val="26"/>
          <w:szCs w:val="26"/>
        </w:rPr>
        <w:t>III. Состав, последовательность и сроки выполнения</w:t>
      </w:r>
      <w:r>
        <w:rPr>
          <w:rFonts w:ascii="Times New Roman" w:hAnsi="Times New Roman"/>
          <w:sz w:val="26"/>
          <w:szCs w:val="26"/>
        </w:rPr>
        <w:t xml:space="preserve"> </w:t>
      </w:r>
      <w:r w:rsidRPr="002776C5">
        <w:rPr>
          <w:rFonts w:ascii="Times New Roman" w:hAnsi="Times New Roman"/>
          <w:b/>
          <w:bCs/>
          <w:sz w:val="26"/>
          <w:szCs w:val="26"/>
        </w:rPr>
        <w:t>административных процедур, требования к порядку</w:t>
      </w:r>
      <w:r>
        <w:rPr>
          <w:rFonts w:ascii="Times New Roman" w:hAnsi="Times New Roman"/>
          <w:sz w:val="26"/>
          <w:szCs w:val="26"/>
        </w:rPr>
        <w:t xml:space="preserve"> </w:t>
      </w:r>
      <w:r w:rsidRPr="002776C5">
        <w:rPr>
          <w:rFonts w:ascii="Times New Roman" w:hAnsi="Times New Roman"/>
          <w:b/>
          <w:bCs/>
          <w:sz w:val="26"/>
          <w:szCs w:val="26"/>
        </w:rPr>
        <w:t>их выполнения, в том числе особенности выполнения</w:t>
      </w:r>
      <w:r>
        <w:rPr>
          <w:rFonts w:ascii="Times New Roman" w:hAnsi="Times New Roman"/>
          <w:sz w:val="26"/>
          <w:szCs w:val="26"/>
        </w:rPr>
        <w:t xml:space="preserve"> </w:t>
      </w:r>
      <w:r w:rsidRPr="002776C5">
        <w:rPr>
          <w:rFonts w:ascii="Times New Roman" w:hAnsi="Times New Roman"/>
          <w:b/>
          <w:bCs/>
          <w:sz w:val="26"/>
          <w:szCs w:val="26"/>
        </w:rPr>
        <w:t>административных процедур в электронной форме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35. Оказание </w:t>
      </w:r>
      <w:r>
        <w:rPr>
          <w:rFonts w:ascii="Times New Roman" w:hAnsi="Times New Roman"/>
          <w:sz w:val="26"/>
          <w:szCs w:val="26"/>
        </w:rPr>
        <w:t>у</w:t>
      </w:r>
      <w:r w:rsidRPr="002776C5">
        <w:rPr>
          <w:rFonts w:ascii="Times New Roman" w:hAnsi="Times New Roman"/>
          <w:sz w:val="26"/>
          <w:szCs w:val="26"/>
        </w:rPr>
        <w:t>слуги включает в себя следующие административные процедуры, представленные в виде блок-схемы:</w:t>
      </w:r>
    </w:p>
    <w:p w:rsidR="00494769" w:rsidRPr="002776C5" w:rsidRDefault="00494769" w:rsidP="002776C5">
      <w:pPr>
        <w:numPr>
          <w:ilvl w:val="0"/>
          <w:numId w:val="2"/>
        </w:numPr>
        <w:spacing w:after="108" w:line="240" w:lineRule="auto"/>
        <w:ind w:left="216"/>
        <w:rPr>
          <w:rFonts w:ascii="Times New Roman" w:hAnsi="Times New Roman"/>
          <w:sz w:val="26"/>
          <w:szCs w:val="26"/>
        </w:rPr>
      </w:pPr>
      <w:r w:rsidRPr="002776C5">
        <w:rPr>
          <w:rFonts w:ascii="Times New Roman" w:hAnsi="Times New Roman"/>
          <w:sz w:val="26"/>
          <w:szCs w:val="26"/>
        </w:rPr>
        <w:t xml:space="preserve">Прием и регистрация заявления: </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Обращение заявителя</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Прием документов;</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Регистрация заявления;</w:t>
      </w:r>
    </w:p>
    <w:p w:rsidR="00494769" w:rsidRPr="002776C5" w:rsidRDefault="00494769" w:rsidP="002776C5">
      <w:pPr>
        <w:numPr>
          <w:ilvl w:val="0"/>
          <w:numId w:val="2"/>
        </w:numPr>
        <w:spacing w:after="108" w:line="240" w:lineRule="auto"/>
        <w:ind w:left="216"/>
        <w:rPr>
          <w:rFonts w:ascii="Times New Roman" w:hAnsi="Times New Roman"/>
          <w:sz w:val="26"/>
          <w:szCs w:val="26"/>
        </w:rPr>
      </w:pPr>
      <w:r w:rsidRPr="002776C5">
        <w:rPr>
          <w:rFonts w:ascii="Times New Roman" w:hAnsi="Times New Roman"/>
          <w:sz w:val="26"/>
          <w:szCs w:val="26"/>
        </w:rPr>
        <w:t xml:space="preserve">Подготовка решения о переводе жилого помещения в </w:t>
      </w:r>
      <w:proofErr w:type="gramStart"/>
      <w:r w:rsidRPr="002776C5">
        <w:rPr>
          <w:rFonts w:ascii="Times New Roman" w:hAnsi="Times New Roman"/>
          <w:sz w:val="26"/>
          <w:szCs w:val="26"/>
        </w:rPr>
        <w:t>нежилое</w:t>
      </w:r>
      <w:proofErr w:type="gramEnd"/>
      <w:r w:rsidRPr="002776C5">
        <w:rPr>
          <w:rFonts w:ascii="Times New Roman" w:hAnsi="Times New Roman"/>
          <w:sz w:val="26"/>
          <w:szCs w:val="26"/>
        </w:rPr>
        <w:t xml:space="preserve"> или нежилого в жилое или отказа в таком переводе: </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Экспертиза документов;</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Формирования проекта решения;</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Подписание проекта решения;</w:t>
      </w:r>
    </w:p>
    <w:p w:rsidR="00494769" w:rsidRPr="002776C5" w:rsidRDefault="00494769" w:rsidP="002776C5">
      <w:pPr>
        <w:numPr>
          <w:ilvl w:val="0"/>
          <w:numId w:val="2"/>
        </w:numPr>
        <w:spacing w:after="108" w:line="240" w:lineRule="auto"/>
        <w:ind w:left="216"/>
        <w:rPr>
          <w:rFonts w:ascii="Times New Roman" w:hAnsi="Times New Roman"/>
          <w:sz w:val="26"/>
          <w:szCs w:val="26"/>
        </w:rPr>
      </w:pPr>
      <w:r w:rsidRPr="002776C5">
        <w:rPr>
          <w:rFonts w:ascii="Times New Roman" w:hAnsi="Times New Roman"/>
          <w:sz w:val="26"/>
          <w:szCs w:val="26"/>
        </w:rPr>
        <w:t>Выдача документов.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Указанные административные процедуры осуществляются в пределах сроков, установленных настоящим регламентом.</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lastRenderedPageBreak/>
        <w:t xml:space="preserve">В любое время с момента приема заявления на предоставление </w:t>
      </w:r>
      <w:r>
        <w:rPr>
          <w:rFonts w:ascii="Times New Roman" w:hAnsi="Times New Roman"/>
          <w:sz w:val="26"/>
          <w:szCs w:val="26"/>
        </w:rPr>
        <w:t>ус</w:t>
      </w:r>
      <w:r w:rsidRPr="002776C5">
        <w:rPr>
          <w:rFonts w:ascii="Times New Roman" w:hAnsi="Times New Roman"/>
          <w:sz w:val="26"/>
          <w:szCs w:val="26"/>
        </w:rPr>
        <w:t>луги заявитель имеет право получать сведения о ходе исполнения услуги  посредством почтовой и телефонной связи, а также в электронной форме на портале РПГУ (в случае подачи заявления на предоставление услуги через РПГУ).</w:t>
      </w:r>
      <w:r w:rsidRPr="002776C5">
        <w:rPr>
          <w:rFonts w:ascii="Times New Roman" w:hAnsi="Times New Roman"/>
          <w:b/>
          <w:bCs/>
          <w:sz w:val="26"/>
          <w:szCs w:val="26"/>
        </w:rPr>
        <w:t> </w:t>
      </w:r>
    </w:p>
    <w:p w:rsidR="00494769" w:rsidRPr="002776C5" w:rsidRDefault="00494769" w:rsidP="004717C3">
      <w:pPr>
        <w:spacing w:after="144" w:line="216" w:lineRule="atLeast"/>
        <w:rPr>
          <w:rFonts w:ascii="Times New Roman" w:hAnsi="Times New Roman"/>
          <w:sz w:val="26"/>
          <w:szCs w:val="26"/>
        </w:rPr>
      </w:pPr>
      <w:r w:rsidRPr="002776C5">
        <w:rPr>
          <w:rFonts w:ascii="Times New Roman" w:hAnsi="Times New Roman"/>
          <w:b/>
          <w:bCs/>
          <w:sz w:val="26"/>
          <w:szCs w:val="26"/>
        </w:rPr>
        <w:t>Прием и регистрация заявления и документов, необходимых для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36. Основанием для начала исполнения услуги является обращение заявителя в уполномоченный орган с заявлением о предоставлении услуги, и документами предусмотренными </w:t>
      </w:r>
      <w:hyperlink r:id="rId16" w:history="1">
        <w:r w:rsidRPr="002776C5">
          <w:rPr>
            <w:rFonts w:ascii="Times New Roman" w:hAnsi="Times New Roman"/>
            <w:color w:val="2F5277"/>
            <w:sz w:val="26"/>
            <w:szCs w:val="26"/>
            <w:u w:val="single"/>
          </w:rPr>
          <w:t>пунктом 1</w:t>
        </w:r>
      </w:hyperlink>
      <w:r w:rsidRPr="002776C5">
        <w:rPr>
          <w:rFonts w:ascii="Times New Roman" w:hAnsi="Times New Roman"/>
          <w:sz w:val="26"/>
          <w:szCs w:val="26"/>
        </w:rPr>
        <w:t>7 настоящего регламента.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Заявитель может представить заявление и документы лично либо направить по почте или на электронную почту по адресам, указанным в </w:t>
      </w:r>
      <w:hyperlink r:id="rId17" w:history="1">
        <w:r w:rsidRPr="002776C5">
          <w:rPr>
            <w:rFonts w:ascii="Times New Roman" w:hAnsi="Times New Roman"/>
            <w:color w:val="2F5277"/>
            <w:sz w:val="26"/>
            <w:szCs w:val="26"/>
            <w:u w:val="single"/>
          </w:rPr>
          <w:t>9</w:t>
        </w:r>
      </w:hyperlink>
      <w:r w:rsidRPr="002776C5">
        <w:rPr>
          <w:rFonts w:ascii="Times New Roman" w:hAnsi="Times New Roman"/>
          <w:sz w:val="26"/>
          <w:szCs w:val="26"/>
        </w:rPr>
        <w:t xml:space="preserve"> настоящего регламента, а также через личный кабинет на РПГУ.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37. Прием и регистрация заявления и документов, необходимых для предоставления услуги осуществляет сотрудник, ответственный за прием и регистрацию документов.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38. Сотрудник, ответственный за прием и регистрацию документов, осуществляет следующие действия: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проверяет документ, удостоверяющий личность заявителя или его представителя;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проверяет полномочия представителя заявителя;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проверяет фактическое наличие документов, указанных в заявлении в качестве приложения;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регистрирует заявление и выдает заявителю второй экземпляр заявления с отметкой  о принятии документов;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вносит в журнал учета входящих документов запись о приеме документов в соответствии с правилами делопроизводства.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39. Зарегистрированное заявление передается для ознакомления и резолюции руководителю уполномоченного органа.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40. После приема и регистрации заявление и документы с резолюцией передаются сотруднику, ответственному за предоставление услуги (далее - исполнитель).</w:t>
      </w:r>
    </w:p>
    <w:p w:rsidR="00494769" w:rsidRPr="002776C5" w:rsidRDefault="00494769" w:rsidP="00621076">
      <w:pPr>
        <w:spacing w:after="144" w:line="216" w:lineRule="atLeast"/>
        <w:rPr>
          <w:rFonts w:ascii="Times New Roman" w:hAnsi="Times New Roman"/>
          <w:sz w:val="26"/>
          <w:szCs w:val="26"/>
        </w:rPr>
      </w:pPr>
      <w:r w:rsidRPr="002776C5">
        <w:rPr>
          <w:rFonts w:ascii="Times New Roman" w:hAnsi="Times New Roman"/>
          <w:sz w:val="26"/>
          <w:szCs w:val="26"/>
        </w:rPr>
        <w:t xml:space="preserve">41. Результатом процедуры является принятый пакет документов. </w:t>
      </w:r>
      <w:r w:rsidRPr="002776C5">
        <w:rPr>
          <w:rFonts w:ascii="Times New Roman" w:hAnsi="Times New Roman"/>
          <w:b/>
          <w:bCs/>
          <w:sz w:val="26"/>
          <w:szCs w:val="26"/>
        </w:rPr>
        <w:t> </w:t>
      </w:r>
    </w:p>
    <w:p w:rsidR="00494769" w:rsidRPr="002776C5" w:rsidRDefault="00494769" w:rsidP="00621076">
      <w:pPr>
        <w:spacing w:after="144" w:line="216" w:lineRule="atLeast"/>
        <w:jc w:val="center"/>
        <w:rPr>
          <w:rFonts w:ascii="Times New Roman" w:hAnsi="Times New Roman"/>
          <w:sz w:val="26"/>
          <w:szCs w:val="26"/>
        </w:rPr>
      </w:pPr>
      <w:r w:rsidRPr="002776C5">
        <w:rPr>
          <w:rFonts w:ascii="Times New Roman" w:hAnsi="Times New Roman"/>
          <w:b/>
          <w:bCs/>
          <w:sz w:val="26"/>
          <w:szCs w:val="26"/>
        </w:rPr>
        <w:t xml:space="preserve">Подготовка решения о  переводе жилого помещения в </w:t>
      </w:r>
      <w:proofErr w:type="gramStart"/>
      <w:r w:rsidRPr="002776C5">
        <w:rPr>
          <w:rFonts w:ascii="Times New Roman" w:hAnsi="Times New Roman"/>
          <w:b/>
          <w:bCs/>
          <w:sz w:val="26"/>
          <w:szCs w:val="26"/>
        </w:rPr>
        <w:t>нежилое</w:t>
      </w:r>
      <w:proofErr w:type="gramEnd"/>
      <w:r w:rsidRPr="002776C5">
        <w:rPr>
          <w:rFonts w:ascii="Times New Roman" w:hAnsi="Times New Roman"/>
          <w:b/>
          <w:bCs/>
          <w:sz w:val="26"/>
          <w:szCs w:val="26"/>
        </w:rPr>
        <w:t xml:space="preserve"> или нежилого в жилое или отказа в таком переводе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42. Исполнитель осуществляет проверку полноты содержащейся в заявлении информации и </w:t>
      </w:r>
      <w:proofErr w:type="gramStart"/>
      <w:r w:rsidRPr="002776C5">
        <w:rPr>
          <w:rFonts w:ascii="Times New Roman" w:hAnsi="Times New Roman"/>
          <w:sz w:val="26"/>
          <w:szCs w:val="26"/>
        </w:rPr>
        <w:t>комплектности</w:t>
      </w:r>
      <w:proofErr w:type="gramEnd"/>
      <w:r w:rsidRPr="002776C5">
        <w:rPr>
          <w:rFonts w:ascii="Times New Roman" w:hAnsi="Times New Roman"/>
          <w:sz w:val="26"/>
          <w:szCs w:val="26"/>
        </w:rPr>
        <w:t xml:space="preserve"> представленных заявителем документов с учетом требований законодательства Российской Федерации и настоящего регламента.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xml:space="preserve">            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услуги.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45. </w:t>
      </w:r>
      <w:proofErr w:type="gramStart"/>
      <w:r w:rsidRPr="002776C5">
        <w:rPr>
          <w:rFonts w:ascii="Times New Roman" w:hAnsi="Times New Roman"/>
          <w:sz w:val="26"/>
          <w:szCs w:val="26"/>
        </w:rPr>
        <w:t xml:space="preserve">Контроль  </w:t>
      </w:r>
      <w:r w:rsidR="00EC781E">
        <w:rPr>
          <w:rFonts w:ascii="Times New Roman" w:hAnsi="Times New Roman"/>
          <w:sz w:val="26"/>
          <w:szCs w:val="26"/>
        </w:rPr>
        <w:t>за</w:t>
      </w:r>
      <w:proofErr w:type="gramEnd"/>
      <w:r w:rsidR="00EC781E">
        <w:rPr>
          <w:rFonts w:ascii="Times New Roman" w:hAnsi="Times New Roman"/>
          <w:sz w:val="26"/>
          <w:szCs w:val="26"/>
        </w:rPr>
        <w:t xml:space="preserve"> </w:t>
      </w:r>
      <w:r w:rsidRPr="002776C5">
        <w:rPr>
          <w:rFonts w:ascii="Times New Roman" w:hAnsi="Times New Roman"/>
          <w:sz w:val="26"/>
          <w:szCs w:val="26"/>
        </w:rPr>
        <w:t>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46. </w:t>
      </w:r>
      <w:proofErr w:type="gramStart"/>
      <w:r w:rsidRPr="002776C5">
        <w:rPr>
          <w:rFonts w:ascii="Times New Roman" w:hAnsi="Times New Roman"/>
          <w:sz w:val="26"/>
          <w:szCs w:val="26"/>
        </w:rPr>
        <w:t>Исполнитель после получения всех документов, необходимых для принятия решения, принимает решение по заявлению и готовит проект решения о переводе жилого помещения в нежилое или нежилого в жилое или отказа в таком переводе.</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47. Исполнитель передает проект решения на подпись лицу, уполномоченному на подписание таких документов.</w:t>
      </w:r>
    </w:p>
    <w:p w:rsidR="00494769" w:rsidRPr="002776C5" w:rsidRDefault="00494769" w:rsidP="00621076">
      <w:pPr>
        <w:spacing w:after="144" w:line="216" w:lineRule="atLeast"/>
        <w:rPr>
          <w:rFonts w:ascii="Times New Roman" w:hAnsi="Times New Roman"/>
          <w:sz w:val="26"/>
          <w:szCs w:val="26"/>
        </w:rPr>
      </w:pPr>
      <w:r w:rsidRPr="002776C5">
        <w:rPr>
          <w:rFonts w:ascii="Times New Roman" w:hAnsi="Times New Roman"/>
          <w:sz w:val="26"/>
          <w:szCs w:val="26"/>
        </w:rPr>
        <w:t>48. После подписания, решение передается сотруднику, ответственному за выдачу результатов предоставления услуги.</w:t>
      </w:r>
      <w:r w:rsidRPr="002776C5">
        <w:rPr>
          <w:rFonts w:ascii="Times New Roman" w:hAnsi="Times New Roman"/>
          <w:b/>
          <w:bCs/>
          <w:sz w:val="26"/>
          <w:szCs w:val="26"/>
        </w:rPr>
        <w:t> </w:t>
      </w:r>
    </w:p>
    <w:p w:rsidR="00494769" w:rsidRPr="002776C5" w:rsidRDefault="00494769" w:rsidP="00621076">
      <w:pPr>
        <w:spacing w:after="144" w:line="216" w:lineRule="atLeast"/>
        <w:jc w:val="center"/>
        <w:rPr>
          <w:rFonts w:ascii="Times New Roman" w:hAnsi="Times New Roman"/>
          <w:sz w:val="26"/>
          <w:szCs w:val="26"/>
        </w:rPr>
      </w:pPr>
      <w:r w:rsidRPr="002776C5">
        <w:rPr>
          <w:rFonts w:ascii="Times New Roman" w:hAnsi="Times New Roman"/>
          <w:b/>
          <w:bCs/>
          <w:sz w:val="26"/>
          <w:szCs w:val="26"/>
        </w:rPr>
        <w:t>Выдача документов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49.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50. </w:t>
      </w:r>
      <w:proofErr w:type="gramStart"/>
      <w:r w:rsidRPr="002776C5">
        <w:rPr>
          <w:rFonts w:ascii="Times New Roman" w:hAnsi="Times New Roman"/>
          <w:sz w:val="26"/>
          <w:szCs w:val="26"/>
        </w:rPr>
        <w:t>В случае если результатом предоставления услуги является отказ в переводе жилого помещения в нежилое или нежилого в жилое, то данное решение может быть отправлено заявителю по почте, электронной почтой или через личный кабинет на Портале государственных услуг (при подаче заявления через портал государственных услуг).</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51. Сотрудник, ответственный за выдачу результатов предоставления услуги, при обращении заявителя: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знакомит заявителя с перечнем выдаваемых документов (оглашает названия выдаваемых документов);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Выдает решение заявителю.</w:t>
      </w:r>
    </w:p>
    <w:p w:rsidR="00494769" w:rsidRPr="002776C5" w:rsidRDefault="00494769" w:rsidP="00EC781E">
      <w:pPr>
        <w:spacing w:after="144" w:line="216" w:lineRule="atLeast"/>
        <w:rPr>
          <w:rFonts w:ascii="Times New Roman" w:hAnsi="Times New Roman"/>
          <w:sz w:val="26"/>
          <w:szCs w:val="26"/>
        </w:rPr>
      </w:pPr>
      <w:r w:rsidRPr="002776C5">
        <w:rPr>
          <w:rFonts w:ascii="Times New Roman" w:hAnsi="Times New Roman"/>
          <w:b/>
          <w:bCs/>
          <w:sz w:val="26"/>
          <w:szCs w:val="26"/>
        </w:rPr>
        <w:t>IV. Формы контроля за исполнением</w:t>
      </w:r>
      <w:r w:rsidR="00EC781E">
        <w:rPr>
          <w:rFonts w:ascii="Times New Roman" w:hAnsi="Times New Roman"/>
          <w:b/>
          <w:bCs/>
          <w:sz w:val="26"/>
          <w:szCs w:val="26"/>
        </w:rPr>
        <w:t xml:space="preserve"> </w:t>
      </w:r>
      <w:r w:rsidRPr="002776C5">
        <w:rPr>
          <w:rFonts w:ascii="Times New Roman" w:hAnsi="Times New Roman"/>
          <w:b/>
          <w:bCs/>
          <w:sz w:val="26"/>
          <w:szCs w:val="26"/>
        </w:rPr>
        <w:t>административного регламента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w:t>
      </w:r>
      <w:r>
        <w:rPr>
          <w:rFonts w:ascii="Times New Roman" w:hAnsi="Times New Roman"/>
          <w:sz w:val="26"/>
          <w:szCs w:val="26"/>
        </w:rPr>
        <w:t>2. 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предоставлением </w:t>
      </w:r>
      <w:r w:rsidRPr="002776C5">
        <w:rPr>
          <w:rFonts w:ascii="Times New Roman" w:hAnsi="Times New Roman"/>
          <w:sz w:val="26"/>
          <w:szCs w:val="26"/>
        </w:rPr>
        <w:t xml:space="preserve">услуги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w:t>
      </w:r>
      <w:r>
        <w:rPr>
          <w:rFonts w:ascii="Times New Roman" w:hAnsi="Times New Roman"/>
          <w:sz w:val="26"/>
          <w:szCs w:val="26"/>
        </w:rPr>
        <w:t>местных</w:t>
      </w:r>
      <w:r w:rsidRPr="002776C5">
        <w:rPr>
          <w:rFonts w:ascii="Times New Roman" w:hAnsi="Times New Roman"/>
          <w:sz w:val="26"/>
          <w:szCs w:val="26"/>
        </w:rPr>
        <w:t xml:space="preserve"> правовых актов.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53. </w:t>
      </w:r>
      <w:proofErr w:type="gramStart"/>
      <w:r w:rsidRPr="002776C5">
        <w:rPr>
          <w:rFonts w:ascii="Times New Roman" w:hAnsi="Times New Roman"/>
          <w:sz w:val="26"/>
          <w:szCs w:val="26"/>
        </w:rPr>
        <w:t>Контроль за</w:t>
      </w:r>
      <w:proofErr w:type="gramEnd"/>
      <w:r w:rsidRPr="002776C5">
        <w:rPr>
          <w:rFonts w:ascii="Times New Roman" w:hAnsi="Times New Roman"/>
          <w:sz w:val="26"/>
          <w:szCs w:val="26"/>
        </w:rPr>
        <w:t xml:space="preserve"> полнотой и качеством предоставления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54.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переводе или решения об отказе в переводе, несут персональную ответственность за соблюдение сроков и порядка приема и выдачи документов и порядка оказания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55.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494769" w:rsidRPr="002776C5" w:rsidRDefault="00494769" w:rsidP="00621076">
      <w:pPr>
        <w:spacing w:after="144" w:line="216" w:lineRule="atLeast"/>
        <w:jc w:val="center"/>
        <w:rPr>
          <w:rFonts w:ascii="Times New Roman" w:hAnsi="Times New Roman"/>
          <w:sz w:val="26"/>
          <w:szCs w:val="26"/>
        </w:rPr>
      </w:pPr>
      <w:r w:rsidRPr="002776C5">
        <w:rPr>
          <w:rFonts w:ascii="Times New Roman" w:hAnsi="Times New Roman"/>
          <w:b/>
          <w:bCs/>
          <w:sz w:val="26"/>
          <w:szCs w:val="26"/>
        </w:rPr>
        <w:t xml:space="preserve">V. </w:t>
      </w:r>
      <w:proofErr w:type="gramStart"/>
      <w:r w:rsidRPr="002776C5">
        <w:rPr>
          <w:rFonts w:ascii="Times New Roman" w:hAnsi="Times New Roman"/>
          <w:b/>
          <w:bCs/>
          <w:sz w:val="26"/>
          <w:szCs w:val="26"/>
        </w:rPr>
        <w:t>Досудебное (внесудебное) обжалование заявителем решений и действий (бездействия) органа, предоставляющего услугу, должностного</w:t>
      </w:r>
      <w:r>
        <w:rPr>
          <w:rFonts w:ascii="Times New Roman" w:hAnsi="Times New Roman"/>
          <w:b/>
          <w:bCs/>
          <w:sz w:val="26"/>
          <w:szCs w:val="26"/>
        </w:rPr>
        <w:t xml:space="preserve"> лица органа, предоставляющего </w:t>
      </w:r>
      <w:r w:rsidRPr="002776C5">
        <w:rPr>
          <w:rFonts w:ascii="Times New Roman" w:hAnsi="Times New Roman"/>
          <w:b/>
          <w:bCs/>
          <w:sz w:val="26"/>
          <w:szCs w:val="26"/>
        </w:rPr>
        <w:t>услугу, либо служащего</w:t>
      </w:r>
      <w:proofErr w:type="gramEnd"/>
    </w:p>
    <w:p w:rsidR="00494769" w:rsidRPr="002D53AD"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56.  </w:t>
      </w:r>
      <w:r w:rsidR="004467F6" w:rsidRPr="002D53AD">
        <w:rPr>
          <w:rFonts w:ascii="Times New Roman" w:hAnsi="Times New Roman"/>
          <w:color w:val="000000"/>
          <w:sz w:val="26"/>
          <w:szCs w:val="26"/>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w:t>
      </w:r>
      <w:r w:rsidR="002D53AD">
        <w:rPr>
          <w:rFonts w:ascii="Times New Roman" w:hAnsi="Times New Roman"/>
          <w:color w:val="000000"/>
          <w:sz w:val="26"/>
          <w:szCs w:val="26"/>
          <w:shd w:val="clear" w:color="auto" w:fill="FFFFFF"/>
        </w:rPr>
        <w:t xml:space="preserve"> </w:t>
      </w:r>
      <w:r w:rsidR="004467F6" w:rsidRPr="002D53AD">
        <w:rPr>
          <w:rFonts w:ascii="Times New Roman" w:hAnsi="Times New Roman"/>
          <w:color w:val="000000"/>
          <w:sz w:val="26"/>
          <w:szCs w:val="26"/>
          <w:shd w:val="clear" w:color="auto" w:fill="FFFFFF"/>
        </w:rPr>
        <w:t>подаются руководителям этих организаций.</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57. Заявитель может обратиться с жалобой в следующих случаях:</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нарушение срока регистрации запроса заявителя о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нарушение срока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правовыми актами для предоставления </w:t>
      </w:r>
      <w:r>
        <w:rPr>
          <w:rFonts w:ascii="Times New Roman" w:hAnsi="Times New Roman"/>
          <w:sz w:val="26"/>
          <w:szCs w:val="26"/>
        </w:rPr>
        <w:t>у</w:t>
      </w:r>
      <w:r w:rsidRPr="002776C5">
        <w:rPr>
          <w:rFonts w:ascii="Times New Roman" w:hAnsi="Times New Roman"/>
          <w:sz w:val="26"/>
          <w:szCs w:val="26"/>
        </w:rPr>
        <w:t>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w:t>
      </w:r>
      <w:r>
        <w:rPr>
          <w:rFonts w:ascii="Times New Roman" w:hAnsi="Times New Roman"/>
          <w:sz w:val="26"/>
          <w:szCs w:val="26"/>
        </w:rPr>
        <w:t>местными</w:t>
      </w:r>
      <w:r w:rsidRPr="002776C5">
        <w:rPr>
          <w:rFonts w:ascii="Times New Roman" w:hAnsi="Times New Roman"/>
          <w:sz w:val="26"/>
          <w:szCs w:val="26"/>
        </w:rPr>
        <w:t xml:space="preserve"> правовыми актами для предоставления услуги, у заявителя;</w:t>
      </w:r>
    </w:p>
    <w:p w:rsidR="00494769" w:rsidRPr="002776C5" w:rsidRDefault="00494769" w:rsidP="002776C5">
      <w:pPr>
        <w:spacing w:after="144" w:line="216" w:lineRule="atLeast"/>
        <w:rPr>
          <w:rFonts w:ascii="Times New Roman" w:hAnsi="Times New Roman"/>
          <w:sz w:val="26"/>
          <w:szCs w:val="26"/>
        </w:rPr>
      </w:pPr>
      <w:proofErr w:type="gramStart"/>
      <w:r w:rsidRPr="002776C5">
        <w:rPr>
          <w:rFonts w:ascii="Times New Roman" w:hAnsi="Times New Roman"/>
          <w:sz w:val="26"/>
          <w:szCs w:val="26"/>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w:t>
      </w:r>
      <w:r>
        <w:rPr>
          <w:rFonts w:ascii="Times New Roman" w:hAnsi="Times New Roman"/>
          <w:sz w:val="26"/>
          <w:szCs w:val="26"/>
        </w:rPr>
        <w:t>местными</w:t>
      </w:r>
      <w:r w:rsidRPr="002776C5">
        <w:rPr>
          <w:rFonts w:ascii="Times New Roman" w:hAnsi="Times New Roman"/>
          <w:sz w:val="26"/>
          <w:szCs w:val="26"/>
        </w:rPr>
        <w:t xml:space="preserve"> правовыми актами;</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затребование с заявителя при предоставлении </w:t>
      </w:r>
      <w:r>
        <w:rPr>
          <w:rFonts w:ascii="Times New Roman" w:hAnsi="Times New Roman"/>
          <w:sz w:val="26"/>
          <w:szCs w:val="26"/>
        </w:rPr>
        <w:t>у</w:t>
      </w:r>
      <w:r w:rsidRPr="002776C5">
        <w:rPr>
          <w:rFonts w:ascii="Times New Roman" w:hAnsi="Times New Roman"/>
          <w:sz w:val="26"/>
          <w:szCs w:val="26"/>
        </w:rPr>
        <w:t xml:space="preserve">слуги платы, не предусмотренной нормативными правовыми актами Российской Федерации, нормативными правовыми актами Республики Хакасия, </w:t>
      </w:r>
      <w:r>
        <w:rPr>
          <w:rFonts w:ascii="Times New Roman" w:hAnsi="Times New Roman"/>
          <w:sz w:val="26"/>
          <w:szCs w:val="26"/>
        </w:rPr>
        <w:t>местными</w:t>
      </w:r>
      <w:r w:rsidRPr="002776C5">
        <w:rPr>
          <w:rFonts w:ascii="Times New Roman" w:hAnsi="Times New Roman"/>
          <w:sz w:val="26"/>
          <w:szCs w:val="26"/>
        </w:rPr>
        <w:t xml:space="preserve"> правовыми актами;</w:t>
      </w:r>
    </w:p>
    <w:p w:rsidR="00494769" w:rsidRPr="002776C5" w:rsidRDefault="00494769" w:rsidP="002776C5">
      <w:pPr>
        <w:spacing w:after="144" w:line="216" w:lineRule="atLeast"/>
        <w:rPr>
          <w:rFonts w:ascii="Times New Roman" w:hAnsi="Times New Roman"/>
          <w:sz w:val="26"/>
          <w:szCs w:val="26"/>
        </w:rPr>
      </w:pPr>
      <w:proofErr w:type="gramStart"/>
      <w:r w:rsidRPr="002776C5">
        <w:rPr>
          <w:rFonts w:ascii="Times New Roman" w:hAnsi="Times New Roman"/>
          <w:sz w:val="26"/>
          <w:szCs w:val="26"/>
        </w:rPr>
        <w:t xml:space="preserve">- отказ органа, предоставляющего услугу, должностного лица органа, предоставляющего </w:t>
      </w:r>
      <w:r>
        <w:rPr>
          <w:rFonts w:ascii="Times New Roman" w:hAnsi="Times New Roman"/>
          <w:sz w:val="26"/>
          <w:szCs w:val="26"/>
        </w:rPr>
        <w:t>у</w:t>
      </w:r>
      <w:r w:rsidRPr="002776C5">
        <w:rPr>
          <w:rFonts w:ascii="Times New Roman" w:hAnsi="Times New Roman"/>
          <w:sz w:val="26"/>
          <w:szCs w:val="26"/>
        </w:rPr>
        <w:t>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467F6" w:rsidRPr="002D53AD" w:rsidRDefault="00494769" w:rsidP="004467F6">
      <w:pPr>
        <w:spacing w:after="144" w:line="216" w:lineRule="atLeast"/>
        <w:rPr>
          <w:rFonts w:ascii="Times New Roman" w:hAnsi="Times New Roman"/>
          <w:sz w:val="26"/>
          <w:szCs w:val="26"/>
        </w:rPr>
      </w:pPr>
      <w:r w:rsidRPr="002776C5">
        <w:rPr>
          <w:rFonts w:ascii="Times New Roman" w:hAnsi="Times New Roman"/>
          <w:sz w:val="26"/>
          <w:szCs w:val="26"/>
        </w:rPr>
        <w:t xml:space="preserve">58. </w:t>
      </w:r>
      <w:proofErr w:type="gramStart"/>
      <w:r w:rsidR="004467F6" w:rsidRPr="002D53AD">
        <w:rPr>
          <w:rFonts w:ascii="Times New Roman" w:hAnsi="Times New Roman"/>
          <w:color w:val="000000"/>
          <w:sz w:val="26"/>
          <w:szCs w:val="26"/>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4467F6" w:rsidRPr="002D53AD">
        <w:rPr>
          <w:rFonts w:ascii="Times New Roman" w:hAnsi="Times New Roman"/>
          <w:color w:val="000000"/>
          <w:sz w:val="26"/>
          <w:szCs w:val="26"/>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4467F6" w:rsidRPr="002D53AD">
        <w:rPr>
          <w:rFonts w:ascii="Times New Roman" w:hAnsi="Times New Roman"/>
          <w:color w:val="000000"/>
          <w:sz w:val="26"/>
          <w:szCs w:val="26"/>
          <w:shd w:val="clear" w:color="auto" w:fill="FFFFFF"/>
        </w:rPr>
        <w:t>принята</w:t>
      </w:r>
      <w:proofErr w:type="gramEnd"/>
      <w:r w:rsidR="004467F6" w:rsidRPr="002D53AD">
        <w:rPr>
          <w:rFonts w:ascii="Times New Roman" w:hAnsi="Times New Roman"/>
          <w:color w:val="000000"/>
          <w:sz w:val="26"/>
          <w:szCs w:val="26"/>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4769" w:rsidRPr="002776C5" w:rsidRDefault="00494769" w:rsidP="004467F6">
      <w:pPr>
        <w:spacing w:after="144" w:line="216" w:lineRule="atLeast"/>
        <w:rPr>
          <w:rFonts w:ascii="Times New Roman" w:hAnsi="Times New Roman"/>
          <w:sz w:val="26"/>
          <w:szCs w:val="26"/>
        </w:rPr>
      </w:pPr>
      <w:r w:rsidRPr="002776C5">
        <w:rPr>
          <w:rFonts w:ascii="Times New Roman" w:hAnsi="Times New Roman"/>
          <w:sz w:val="26"/>
          <w:szCs w:val="26"/>
        </w:rPr>
        <w:t>59. Жалоба должна содержать:</w:t>
      </w:r>
    </w:p>
    <w:p w:rsidR="004467F6" w:rsidRPr="002D53AD" w:rsidRDefault="004467F6" w:rsidP="004467F6">
      <w:pPr>
        <w:pStyle w:val="pboth"/>
        <w:shd w:val="clear" w:color="auto" w:fill="FFFFFF"/>
        <w:spacing w:before="0" w:beforeAutospacing="0" w:after="0" w:afterAutospacing="0" w:line="293" w:lineRule="atLeast"/>
        <w:rPr>
          <w:color w:val="000000"/>
          <w:sz w:val="26"/>
          <w:szCs w:val="26"/>
        </w:rPr>
      </w:pPr>
      <w:proofErr w:type="gramStart"/>
      <w:r w:rsidRPr="002D53AD">
        <w:rPr>
          <w:color w:val="000000"/>
          <w:sz w:val="26"/>
          <w:szCs w:val="26"/>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w:t>
      </w:r>
      <w:r w:rsidRPr="002D53AD">
        <w:rPr>
          <w:color w:val="000000"/>
          <w:sz w:val="26"/>
          <w:szCs w:val="26"/>
        </w:rPr>
        <w:lastRenderedPageBreak/>
        <w:t>их руководителей и (или) работников, решения и действия (бездействие) которых обжалуются;</w:t>
      </w:r>
      <w:proofErr w:type="gramEnd"/>
    </w:p>
    <w:p w:rsidR="004467F6" w:rsidRPr="002D53AD" w:rsidRDefault="004467F6" w:rsidP="004467F6">
      <w:pPr>
        <w:pStyle w:val="pboth"/>
        <w:shd w:val="clear" w:color="auto" w:fill="FFFFFF"/>
        <w:spacing w:before="0" w:beforeAutospacing="0" w:after="0" w:afterAutospacing="0" w:line="293" w:lineRule="atLeast"/>
        <w:rPr>
          <w:color w:val="000000"/>
          <w:sz w:val="26"/>
          <w:szCs w:val="26"/>
        </w:rPr>
      </w:pPr>
      <w:bookmarkStart w:id="0" w:name="000114"/>
      <w:bookmarkEnd w:id="0"/>
      <w:proofErr w:type="gramStart"/>
      <w:r w:rsidRPr="002D53AD">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7F6" w:rsidRPr="002D53AD" w:rsidRDefault="004467F6" w:rsidP="004467F6">
      <w:pPr>
        <w:pStyle w:val="pboth"/>
        <w:shd w:val="clear" w:color="auto" w:fill="FFFFFF"/>
        <w:spacing w:before="0" w:beforeAutospacing="0" w:after="0" w:afterAutospacing="0" w:line="293" w:lineRule="atLeast"/>
        <w:rPr>
          <w:color w:val="000000"/>
          <w:sz w:val="26"/>
          <w:szCs w:val="26"/>
        </w:rPr>
      </w:pPr>
      <w:bookmarkStart w:id="1" w:name="000231"/>
      <w:bookmarkStart w:id="2" w:name="000115"/>
      <w:bookmarkEnd w:id="1"/>
      <w:bookmarkEnd w:id="2"/>
      <w:proofErr w:type="gramStart"/>
      <w:r w:rsidRPr="002D53AD">
        <w:rPr>
          <w:color w:val="000000"/>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467F6" w:rsidRPr="002D53AD" w:rsidRDefault="004467F6" w:rsidP="004467F6">
      <w:pPr>
        <w:pStyle w:val="pboth"/>
        <w:shd w:val="clear" w:color="auto" w:fill="FFFFFF"/>
        <w:spacing w:before="0" w:beforeAutospacing="0" w:after="0" w:afterAutospacing="0" w:line="293" w:lineRule="atLeast"/>
        <w:rPr>
          <w:color w:val="000000"/>
          <w:sz w:val="26"/>
          <w:szCs w:val="26"/>
        </w:rPr>
      </w:pPr>
      <w:bookmarkStart w:id="3" w:name="000232"/>
      <w:bookmarkStart w:id="4" w:name="000116"/>
      <w:bookmarkEnd w:id="3"/>
      <w:bookmarkEnd w:id="4"/>
      <w:proofErr w:type="gramStart"/>
      <w:r w:rsidRPr="002D53AD">
        <w:rPr>
          <w:color w:val="000000"/>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2D53AD">
        <w:rPr>
          <w:color w:val="000000"/>
          <w:sz w:val="26"/>
          <w:szCs w:val="26"/>
        </w:rPr>
        <w:t xml:space="preserve"> Заявителем могут быть представлены документы (при наличии), подтверждающие доводы заявителя, либо их копии.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60. </w:t>
      </w:r>
      <w:proofErr w:type="gramStart"/>
      <w:r w:rsidRPr="002776C5">
        <w:rPr>
          <w:rFonts w:ascii="Times New Roman" w:hAnsi="Times New Roman"/>
          <w:sz w:val="26"/>
          <w:szCs w:val="26"/>
        </w:rPr>
        <w:t>Жалоба, поступившая в орган, предоставляющий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776C5">
        <w:rPr>
          <w:rFonts w:ascii="Times New Roman" w:hAnsi="Times New Roman"/>
          <w:sz w:val="26"/>
          <w:szCs w:val="26"/>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61. По результатам рассмотрения жалобы орган, предоставляющий услугу, принимает одно из следующих решений:</w:t>
      </w:r>
    </w:p>
    <w:p w:rsidR="00494769" w:rsidRPr="002776C5" w:rsidRDefault="00494769" w:rsidP="002776C5">
      <w:pPr>
        <w:spacing w:after="144" w:line="216" w:lineRule="atLeast"/>
        <w:rPr>
          <w:rFonts w:ascii="Times New Roman" w:hAnsi="Times New Roman"/>
          <w:sz w:val="26"/>
          <w:szCs w:val="26"/>
        </w:rPr>
      </w:pPr>
      <w:proofErr w:type="gramStart"/>
      <w:r w:rsidRPr="002776C5">
        <w:rPr>
          <w:rFonts w:ascii="Times New Roman" w:hAnsi="Times New Roman"/>
          <w:sz w:val="26"/>
          <w:szCs w:val="26"/>
        </w:rPr>
        <w:t>-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w:t>
      </w:r>
      <w:r>
        <w:rPr>
          <w:rFonts w:ascii="Times New Roman" w:hAnsi="Times New Roman"/>
          <w:sz w:val="26"/>
          <w:szCs w:val="26"/>
        </w:rPr>
        <w:t>ест</w:t>
      </w:r>
      <w:r w:rsidRPr="002776C5">
        <w:rPr>
          <w:rFonts w:ascii="Times New Roman" w:hAnsi="Times New Roman"/>
          <w:sz w:val="26"/>
          <w:szCs w:val="26"/>
        </w:rPr>
        <w:t>ными правовыми актами, а также в иных формах;</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отказывает в удовлетворении жалобы.</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62. Не позднее дня, следующего за днем принятия решения, указанного в </w:t>
      </w:r>
      <w:hyperlink r:id="rId18" w:history="1">
        <w:r w:rsidRPr="002776C5">
          <w:rPr>
            <w:rFonts w:ascii="Times New Roman" w:hAnsi="Times New Roman"/>
            <w:color w:val="2F5277"/>
            <w:sz w:val="26"/>
            <w:szCs w:val="26"/>
            <w:u w:val="single"/>
          </w:rPr>
          <w:t>пункте</w:t>
        </w:r>
      </w:hyperlink>
      <w:r w:rsidRPr="002776C5">
        <w:rPr>
          <w:rFonts w:ascii="Times New Roman" w:hAnsi="Times New Roman"/>
          <w:sz w:val="26"/>
          <w:szCs w:val="26"/>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63. В случае установления в ходе или по результатам </w:t>
      </w:r>
      <w:proofErr w:type="gramStart"/>
      <w:r w:rsidRPr="002776C5">
        <w:rPr>
          <w:rFonts w:ascii="Times New Roman" w:hAnsi="Times New Roman"/>
          <w:sz w:val="26"/>
          <w:szCs w:val="26"/>
        </w:rPr>
        <w:t>рассмотрения жалобы признаков состава административного правонарушения</w:t>
      </w:r>
      <w:proofErr w:type="gramEnd"/>
      <w:r w:rsidRPr="002776C5">
        <w:rPr>
          <w:rFonts w:ascii="Times New Roman" w:hAnsi="Times New Roman"/>
          <w:sz w:val="26"/>
          <w:szCs w:val="26"/>
        </w:rPr>
        <w:t xml:space="preserve"> или преступления </w:t>
      </w:r>
      <w:r w:rsidRPr="002776C5">
        <w:rPr>
          <w:rFonts w:ascii="Times New Roman" w:hAnsi="Times New Roman"/>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494769" w:rsidRDefault="00494769"/>
    <w:sectPr w:rsidR="00494769" w:rsidSect="00A975AE">
      <w:footerReference w:type="default" r:id="rId1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D6C" w:rsidRDefault="00661D6C" w:rsidP="0004097E">
      <w:pPr>
        <w:spacing w:after="0" w:line="240" w:lineRule="auto"/>
      </w:pPr>
      <w:r>
        <w:separator/>
      </w:r>
    </w:p>
  </w:endnote>
  <w:endnote w:type="continuationSeparator" w:id="0">
    <w:p w:rsidR="00661D6C" w:rsidRDefault="00661D6C" w:rsidP="00040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7E" w:rsidRDefault="00030102">
    <w:pPr>
      <w:pStyle w:val="a7"/>
      <w:jc w:val="right"/>
    </w:pPr>
    <w:fldSimple w:instr=" PAGE   \* MERGEFORMAT ">
      <w:r w:rsidR="002D53AD">
        <w:rPr>
          <w:noProof/>
        </w:rPr>
        <w:t>11</w:t>
      </w:r>
    </w:fldSimple>
  </w:p>
  <w:p w:rsidR="0004097E" w:rsidRDefault="000409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D6C" w:rsidRDefault="00661D6C" w:rsidP="0004097E">
      <w:pPr>
        <w:spacing w:after="0" w:line="240" w:lineRule="auto"/>
      </w:pPr>
      <w:r>
        <w:separator/>
      </w:r>
    </w:p>
  </w:footnote>
  <w:footnote w:type="continuationSeparator" w:id="0">
    <w:p w:rsidR="00661D6C" w:rsidRDefault="00661D6C" w:rsidP="00040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6BC6"/>
    <w:multiLevelType w:val="multilevel"/>
    <w:tmpl w:val="754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02422"/>
    <w:multiLevelType w:val="multilevel"/>
    <w:tmpl w:val="B70A8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76C5"/>
    <w:rsid w:val="00030102"/>
    <w:rsid w:val="0004097E"/>
    <w:rsid w:val="00042AE0"/>
    <w:rsid w:val="002776C5"/>
    <w:rsid w:val="002D53AD"/>
    <w:rsid w:val="00402D7F"/>
    <w:rsid w:val="004038BD"/>
    <w:rsid w:val="00405B91"/>
    <w:rsid w:val="00426B9C"/>
    <w:rsid w:val="004467F6"/>
    <w:rsid w:val="00462F9E"/>
    <w:rsid w:val="004717C3"/>
    <w:rsid w:val="00494769"/>
    <w:rsid w:val="004C3DC3"/>
    <w:rsid w:val="00516438"/>
    <w:rsid w:val="0056041E"/>
    <w:rsid w:val="00606A80"/>
    <w:rsid w:val="00621076"/>
    <w:rsid w:val="00661D6C"/>
    <w:rsid w:val="00717957"/>
    <w:rsid w:val="0077049B"/>
    <w:rsid w:val="007B30A7"/>
    <w:rsid w:val="008E622F"/>
    <w:rsid w:val="00936386"/>
    <w:rsid w:val="00937E77"/>
    <w:rsid w:val="00973861"/>
    <w:rsid w:val="0098325C"/>
    <w:rsid w:val="00A25028"/>
    <w:rsid w:val="00A975AE"/>
    <w:rsid w:val="00AE0C1A"/>
    <w:rsid w:val="00B95CA9"/>
    <w:rsid w:val="00D05055"/>
    <w:rsid w:val="00D45E0C"/>
    <w:rsid w:val="00D50019"/>
    <w:rsid w:val="00D62B06"/>
    <w:rsid w:val="00EC781E"/>
    <w:rsid w:val="00EF7BB7"/>
    <w:rsid w:val="00F5662C"/>
    <w:rsid w:val="00F92273"/>
    <w:rsid w:val="00FC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1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776C5"/>
    <w:rPr>
      <w:rFonts w:cs="Times New Roman"/>
      <w:b/>
      <w:bCs/>
    </w:rPr>
  </w:style>
  <w:style w:type="character" w:styleId="a4">
    <w:name w:val="Hyperlink"/>
    <w:basedOn w:val="a0"/>
    <w:uiPriority w:val="99"/>
    <w:rsid w:val="00042AE0"/>
    <w:rPr>
      <w:rFonts w:cs="Times New Roman"/>
      <w:color w:val="0000FF"/>
      <w:u w:val="single"/>
    </w:rPr>
  </w:style>
  <w:style w:type="paragraph" w:styleId="a5">
    <w:name w:val="header"/>
    <w:basedOn w:val="a"/>
    <w:link w:val="a6"/>
    <w:uiPriority w:val="99"/>
    <w:semiHidden/>
    <w:unhideWhenUsed/>
    <w:rsid w:val="0004097E"/>
    <w:pPr>
      <w:tabs>
        <w:tab w:val="center" w:pos="4677"/>
        <w:tab w:val="right" w:pos="9355"/>
      </w:tabs>
    </w:pPr>
  </w:style>
  <w:style w:type="character" w:customStyle="1" w:styleId="a6">
    <w:name w:val="Верхний колонтитул Знак"/>
    <w:basedOn w:val="a0"/>
    <w:link w:val="a5"/>
    <w:uiPriority w:val="99"/>
    <w:semiHidden/>
    <w:rsid w:val="0004097E"/>
    <w:rPr>
      <w:sz w:val="22"/>
      <w:szCs w:val="22"/>
    </w:rPr>
  </w:style>
  <w:style w:type="paragraph" w:styleId="a7">
    <w:name w:val="footer"/>
    <w:basedOn w:val="a"/>
    <w:link w:val="a8"/>
    <w:uiPriority w:val="99"/>
    <w:unhideWhenUsed/>
    <w:rsid w:val="0004097E"/>
    <w:pPr>
      <w:tabs>
        <w:tab w:val="center" w:pos="4677"/>
        <w:tab w:val="right" w:pos="9355"/>
      </w:tabs>
    </w:pPr>
  </w:style>
  <w:style w:type="character" w:customStyle="1" w:styleId="a8">
    <w:name w:val="Нижний колонтитул Знак"/>
    <w:basedOn w:val="a0"/>
    <w:link w:val="a7"/>
    <w:uiPriority w:val="99"/>
    <w:rsid w:val="0004097E"/>
    <w:rPr>
      <w:sz w:val="22"/>
      <w:szCs w:val="22"/>
    </w:rPr>
  </w:style>
  <w:style w:type="paragraph" w:customStyle="1" w:styleId="pboth">
    <w:name w:val="pboth"/>
    <w:basedOn w:val="a"/>
    <w:rsid w:val="004467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02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835B5F23C0B76E792E4E44CEF727BE53B112CCFE224598DE3038DA6EEn2y3C" TargetMode="External"/><Relationship Id="rId18" Type="http://schemas.openxmlformats.org/officeDocument/2006/relationships/hyperlink" Target="consultantplus://offline/ref=827CBA8380234ACE9C67E44CCB52AAE2F8AA106CF3271EB1802D1196894206B3B605EE0B1D40C4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ASHZEM.UCOZ.RU" TargetMode="External"/><Relationship Id="rId12" Type="http://schemas.openxmlformats.org/officeDocument/2006/relationships/hyperlink" Target="consultantplus://offline/ref=7835B5F23C0B76E792E4E44CEF727BE53B132DC8E520598DE3038DA6EEn2y3C" TargetMode="External"/><Relationship Id="rId17" Type="http://schemas.openxmlformats.org/officeDocument/2006/relationships/hyperlink" Target="consultantplus://offline/ref=D8370B1301C94926412817EBA91244AC4D19370B56490F87B158483CE85C33D8232DAE4272CFACA706DFE1cA2FD" TargetMode="External"/><Relationship Id="rId2" Type="http://schemas.openxmlformats.org/officeDocument/2006/relationships/styles" Target="styles.xml"/><Relationship Id="rId16" Type="http://schemas.openxmlformats.org/officeDocument/2006/relationships/hyperlink" Target="consultantplus://offline/ref=D8370B1301C94926412817EBA91244AC4D19370B56490F87B158483CE85C33D8232DAE4272CFACA706DFE7cA2B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35B5F23C0B76E792E4E44CEF727BE53B1328C7E726598DE3038DA6EE23D5AA440F4A2C9B8C38C4n0y5C" TargetMode="External"/><Relationship Id="rId5" Type="http://schemas.openxmlformats.org/officeDocument/2006/relationships/footnotes" Target="footnotes.xml"/><Relationship Id="rId15" Type="http://schemas.openxmlformats.org/officeDocument/2006/relationships/hyperlink" Target="consultantplus://offline/ref=7835B5F23C0B76E792E4E44CEF727BE53B132DC6E620598DE3038DA6EE23D5AA440F4A2C9B8C39CAn0y4C" TargetMode="External"/><Relationship Id="rId10" Type="http://schemas.openxmlformats.org/officeDocument/2006/relationships/hyperlink" Target="consultantplus://offline/ref=7835B5F23C0B76E792E4E44CEF727BE53B132DC7E222598DE3038DA6EEn2y3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835B5F23C0B76E792E4E44CEF727BE5381928CBEC770E8FB25683nAy3C" TargetMode="External"/><Relationship Id="rId14" Type="http://schemas.openxmlformats.org/officeDocument/2006/relationships/hyperlink" Target="consultantplus://offline/ref=7835B5F23C0B76E792E4E44CEF727BE53B132DC9E722598DE3038DA6EE23D5AA440F4A2C9B8C38C5n0y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3077</Words>
  <Characters>24694</Characters>
  <Application>Microsoft Office Word</Application>
  <DocSecurity>0</DocSecurity>
  <Lines>205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Kiril</cp:lastModifiedBy>
  <cp:revision>2</cp:revision>
  <cp:lastPrinted>2013-10-21T05:47:00Z</cp:lastPrinted>
  <dcterms:created xsi:type="dcterms:W3CDTF">2021-08-22T01:09:00Z</dcterms:created>
  <dcterms:modified xsi:type="dcterms:W3CDTF">2021-08-22T01:09:00Z</dcterms:modified>
</cp:coreProperties>
</file>