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26"/>
        <w:tblW w:w="11414" w:type="dxa"/>
        <w:tblInd w:w="0" w:type="dxa"/>
        <w:tblCellMar>
          <w:top w:w="98" w:type="dxa"/>
          <w:left w:w="134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11414"/>
      </w:tblGrid>
      <w:tr w:rsidR="001E66D6" w:rsidRPr="00D61778" w:rsidTr="001E66D6">
        <w:trPr>
          <w:trHeight w:val="13505"/>
        </w:trPr>
        <w:tc>
          <w:tcPr>
            <w:tcW w:w="1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6D6" w:rsidRPr="00D61778" w:rsidRDefault="001E66D6" w:rsidP="001E66D6">
            <w:pPr>
              <w:spacing w:after="116"/>
              <w:ind w:left="307"/>
              <w:rPr>
                <w:b/>
                <w:sz w:val="32"/>
                <w:szCs w:val="32"/>
              </w:rPr>
            </w:pPr>
            <w:r w:rsidRPr="00D617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ОПАСНЫЙ КАРАНТИННЫЙ ВРЕДИТЕЛЬ</w:t>
            </w:r>
          </w:p>
          <w:p w:rsidR="001E66D6" w:rsidRPr="00D61778" w:rsidRDefault="001E66D6" w:rsidP="001E66D6">
            <w:pPr>
              <w:spacing w:after="180"/>
              <w:ind w:left="24"/>
              <w:jc w:val="both"/>
              <w:rPr>
                <w:b/>
                <w:sz w:val="32"/>
                <w:szCs w:val="32"/>
              </w:rPr>
            </w:pPr>
            <w:r w:rsidRPr="001E66D6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0B42F56" wp14:editId="3B88AC7E">
                  <wp:simplePos x="0" y="0"/>
                  <wp:positionH relativeFrom="column">
                    <wp:posOffset>68718</wp:posOffset>
                  </wp:positionH>
                  <wp:positionV relativeFrom="paragraph">
                    <wp:posOffset>309134</wp:posOffset>
                  </wp:positionV>
                  <wp:extent cx="1908313" cy="2257097"/>
                  <wp:effectExtent l="0" t="0" r="0" b="0"/>
                  <wp:wrapNone/>
                  <wp:docPr id="1" name="Рисунок 1" descr="C:\Users\Пользователь\Desktop\nematod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nematod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474" cy="226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ЗОЛО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D617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ТИСТАЯ КАРТОФЕЛЬНАЯ НЕМАТОДА</w:t>
            </w:r>
          </w:p>
          <w:p w:rsidR="001E66D6" w:rsidRDefault="001E66D6" w:rsidP="001E66D6">
            <w:pPr>
              <w:spacing w:after="323" w:line="216" w:lineRule="auto"/>
              <w:ind w:left="125" w:right="374" w:firstLine="7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66D6" w:rsidRDefault="001E66D6" w:rsidP="001E66D6">
            <w:pPr>
              <w:spacing w:after="323" w:line="216" w:lineRule="auto"/>
              <w:ind w:left="125" w:right="374" w:firstLine="7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66D6" w:rsidRDefault="001E66D6" w:rsidP="001E66D6">
            <w:pPr>
              <w:spacing w:after="323" w:line="216" w:lineRule="auto"/>
              <w:ind w:left="125" w:right="374" w:firstLine="7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66D6" w:rsidRDefault="001E66D6" w:rsidP="001E66D6">
            <w:pPr>
              <w:spacing w:after="323" w:line="216" w:lineRule="auto"/>
              <w:ind w:left="125" w:right="374" w:firstLine="7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bookmarkStart w:id="0" w:name="_GoBack"/>
            <w:bookmarkEnd w:id="0"/>
          </w:p>
          <w:p w:rsidR="001E66D6" w:rsidRDefault="001E66D6" w:rsidP="001E66D6">
            <w:pPr>
              <w:spacing w:after="323" w:line="216" w:lineRule="auto"/>
              <w:ind w:left="125" w:right="374" w:firstLine="7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66D6" w:rsidRDefault="001E66D6" w:rsidP="001E66D6">
            <w:pPr>
              <w:spacing w:after="323" w:line="216" w:lineRule="auto"/>
              <w:ind w:left="125" w:right="374" w:firstLine="7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Картофельная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цистообразующая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нематода-это микроскопический круглый червь, развивающийся в корнях растения-хозяина.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сельскохозяйственная культура, повреждаемая золотистой картофельной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цистообразующей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нематодой -картофель. Картофельные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цистообразующие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нематоды также поражают многие виды растений. Наиболее часто можно обнаружить на корнях томатов, перцев, баклажанов.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Золотистая картофельная нематода (</w:t>
            </w:r>
            <w:proofErr w:type="spellStart"/>
            <w:r w:rsidRPr="001E66D6">
              <w:rPr>
                <w:rFonts w:ascii="Times New Roman" w:hAnsi="Times New Roman" w:cs="Times New Roman"/>
                <w:i/>
                <w:iCs/>
                <w:color w:val="202122"/>
                <w:sz w:val="26"/>
                <w:szCs w:val="26"/>
                <w:shd w:val="clear" w:color="auto" w:fill="FFFFFF"/>
              </w:rPr>
              <w:t>Globodera</w:t>
            </w:r>
            <w:proofErr w:type="spellEnd"/>
            <w:r w:rsidRPr="001E66D6">
              <w:rPr>
                <w:rFonts w:ascii="Times New Roman" w:hAnsi="Times New Roman" w:cs="Times New Roman"/>
                <w:i/>
                <w:iCs/>
                <w:color w:val="2021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66D6">
              <w:rPr>
                <w:rFonts w:ascii="Times New Roman" w:hAnsi="Times New Roman" w:cs="Times New Roman"/>
                <w:i/>
                <w:iCs/>
                <w:color w:val="202122"/>
                <w:sz w:val="26"/>
                <w:szCs w:val="26"/>
                <w:shd w:val="clear" w:color="auto" w:fill="FFFFFF"/>
              </w:rPr>
              <w:t>rostochiensis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Woll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Behrens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. особенно вредоносна на приусадебных участках и на полях с укороченными специализированными севооборотами, где картофель выращивают бессменно или возвращают на прежнее место на второй — третий год. В среднем потери урожая составляют 30%, но известны случаи, когда они достигали 90%.</w:t>
            </w:r>
          </w:p>
          <w:p w:rsid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Цисты могут распространяться с клубнями картофеля, с частицами почвы, приставшей к корнеплодам, луковицам, посадочному материалу, декоративным и другим растениям, таре, сельскохозяйственному инвентарю, ногам людей и животных. Они могут переноситься также дождевыми водами и ветром. Кроме того, нематода может переноситься с зараженной почвой транспортными средствами.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  <w:u w:val="single" w:color="000000"/>
              </w:rPr>
              <w:t>Профилактические мероприятия: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Выращивать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нематодоустойчивые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сорта картофеля (Аврора,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Кемеровчанин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, Королева Анна, Мустанг, Ред Леди,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Розара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Танай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и др.).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Из агротехнических мероприятий необходимо соблюдать севообороты, когда картофель возвращается на прежнее место через 4 года, чередовать картофель капустой, укропом, морковью, редисом, горохом, клевером, многолетними травами.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З. Проращивать картофель перед посадкой на свету, очищать посевной материал от остатков почвы.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Применять органические удобрения в целях снижения численности цист и поддерживания жизнедеятельности растений.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При переходе с одного земельного участка на другой необходимо проводить очистку сельскохозяйственного инвентаря и обуви от остатков почвы.</w:t>
            </w: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Необходимо систематическое обследование посевов, насаждений, почвы.</w:t>
            </w:r>
          </w:p>
          <w:p w:rsid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D6" w:rsidRPr="001E66D6" w:rsidRDefault="001E66D6" w:rsidP="001E66D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При обнаружении неизвестных вредных объектов обращайтесь в филиал ФГБУ «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Россельхозцентр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>» по Республике Хакасия те. 358022, е-</w:t>
            </w:r>
            <w:r w:rsidRPr="001E6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1E66D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rsc</w:t>
              </w:r>
              <w:r w:rsidRPr="001E66D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19@</w:t>
              </w:r>
              <w:r w:rsidRPr="001E66D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1E66D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1E66D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E6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rosshcenter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proofErr w:type="spellStart"/>
            <w:r w:rsidRPr="001E6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</w:t>
            </w:r>
            <w:proofErr w:type="spellEnd"/>
            <w:r w:rsidRPr="001E6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66D6" w:rsidRPr="00D61778" w:rsidRDefault="001E66D6" w:rsidP="001E66D6">
            <w:pPr>
              <w:spacing w:after="0"/>
              <w:ind w:right="1003" w:firstLine="5"/>
              <w:jc w:val="both"/>
            </w:pPr>
          </w:p>
        </w:tc>
      </w:tr>
    </w:tbl>
    <w:p w:rsidR="00B7428C" w:rsidRDefault="00B7428C">
      <w:pPr>
        <w:spacing w:after="0"/>
        <w:ind w:left="-1440" w:right="10891"/>
      </w:pPr>
    </w:p>
    <w:p w:rsidR="00000000" w:rsidRPr="00D61778" w:rsidRDefault="001E66D6"/>
    <w:sectPr w:rsidR="00000000" w:rsidRPr="00D61778">
      <w:pgSz w:w="12331" w:h="16906"/>
      <w:pgMar w:top="432" w:right="1440" w:bottom="3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F5B"/>
    <w:multiLevelType w:val="hybridMultilevel"/>
    <w:tmpl w:val="A45280BC"/>
    <w:lvl w:ilvl="0" w:tplc="2C842A4A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2E78A">
      <w:start w:val="1"/>
      <w:numFmt w:val="lowerLetter"/>
      <w:lvlText w:val="%2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40CDE">
      <w:start w:val="1"/>
      <w:numFmt w:val="lowerRoman"/>
      <w:lvlText w:val="%3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63474">
      <w:start w:val="1"/>
      <w:numFmt w:val="decimal"/>
      <w:lvlText w:val="%4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4B806">
      <w:start w:val="1"/>
      <w:numFmt w:val="lowerLetter"/>
      <w:lvlText w:val="%5"/>
      <w:lvlJc w:val="left"/>
      <w:pPr>
        <w:ind w:left="8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CD160">
      <w:start w:val="1"/>
      <w:numFmt w:val="lowerRoman"/>
      <w:lvlText w:val="%6"/>
      <w:lvlJc w:val="left"/>
      <w:pPr>
        <w:ind w:left="9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00178E">
      <w:start w:val="1"/>
      <w:numFmt w:val="decimal"/>
      <w:lvlText w:val="%7"/>
      <w:lvlJc w:val="left"/>
      <w:pPr>
        <w:ind w:left="10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4C984">
      <w:start w:val="1"/>
      <w:numFmt w:val="lowerLetter"/>
      <w:lvlText w:val="%8"/>
      <w:lvlJc w:val="left"/>
      <w:pPr>
        <w:ind w:left="10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6A284">
      <w:start w:val="1"/>
      <w:numFmt w:val="lowerRoman"/>
      <w:lvlText w:val="%9"/>
      <w:lvlJc w:val="left"/>
      <w:pPr>
        <w:ind w:left="1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C2D42"/>
    <w:multiLevelType w:val="hybridMultilevel"/>
    <w:tmpl w:val="F932AA74"/>
    <w:lvl w:ilvl="0" w:tplc="D22EE00C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006AA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4D07C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C73D0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956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C24C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32B778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2D93E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0A4FA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C"/>
    <w:rsid w:val="001E66D6"/>
    <w:rsid w:val="006D1C72"/>
    <w:rsid w:val="00B7428C"/>
    <w:rsid w:val="00D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362B"/>
  <w15:docId w15:val="{FC77ADE7-2267-4607-832D-A04E472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61778"/>
    <w:rPr>
      <w:color w:val="0563C1" w:themeColor="hyperlink"/>
      <w:u w:val="single"/>
    </w:rPr>
  </w:style>
  <w:style w:type="paragraph" w:styleId="a4">
    <w:name w:val="No Spacing"/>
    <w:uiPriority w:val="1"/>
    <w:qFormat/>
    <w:rsid w:val="001E66D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2021-08-09T03:36:00Z</dcterms:created>
  <dcterms:modified xsi:type="dcterms:W3CDTF">2021-08-09T03:36:00Z</dcterms:modified>
</cp:coreProperties>
</file>