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6A" w:rsidRPr="000B4C54" w:rsidRDefault="0019776A" w:rsidP="00750ACB">
      <w:pPr>
        <w:pStyle w:val="a3"/>
        <w:jc w:val="center"/>
        <w:rPr>
          <w:rFonts w:ascii="Times New Roman" w:hAnsi="Times New Roman"/>
          <w:sz w:val="26"/>
          <w:szCs w:val="26"/>
        </w:rPr>
      </w:pPr>
      <w:r w:rsidRPr="000B4C54">
        <w:rPr>
          <w:rFonts w:ascii="Times New Roman" w:hAnsi="Times New Roman"/>
          <w:sz w:val="26"/>
          <w:szCs w:val="26"/>
        </w:rPr>
        <w:t>Российская Федерация</w:t>
      </w:r>
    </w:p>
    <w:p w:rsidR="0019776A" w:rsidRPr="000B4C54" w:rsidRDefault="0019776A" w:rsidP="00750ACB">
      <w:pPr>
        <w:pStyle w:val="a3"/>
        <w:jc w:val="center"/>
        <w:rPr>
          <w:rFonts w:ascii="Times New Roman" w:hAnsi="Times New Roman"/>
          <w:sz w:val="26"/>
          <w:szCs w:val="26"/>
        </w:rPr>
      </w:pPr>
      <w:r w:rsidRPr="000B4C54">
        <w:rPr>
          <w:rFonts w:ascii="Times New Roman" w:hAnsi="Times New Roman"/>
          <w:sz w:val="26"/>
          <w:szCs w:val="26"/>
        </w:rPr>
        <w:t>Республика Хакасия</w:t>
      </w:r>
    </w:p>
    <w:p w:rsidR="0019776A" w:rsidRPr="000B4C54" w:rsidRDefault="0019776A" w:rsidP="00750ACB">
      <w:pPr>
        <w:pStyle w:val="a3"/>
        <w:jc w:val="center"/>
        <w:rPr>
          <w:rFonts w:ascii="Times New Roman" w:hAnsi="Times New Roman"/>
          <w:sz w:val="26"/>
          <w:szCs w:val="26"/>
        </w:rPr>
      </w:pPr>
      <w:r w:rsidRPr="000B4C54">
        <w:rPr>
          <w:rFonts w:ascii="Times New Roman" w:hAnsi="Times New Roman"/>
          <w:sz w:val="26"/>
          <w:szCs w:val="26"/>
        </w:rPr>
        <w:t>Таштыпский район</w:t>
      </w:r>
    </w:p>
    <w:p w:rsidR="0019776A" w:rsidRPr="000B4C54" w:rsidRDefault="0019776A" w:rsidP="00750ACB">
      <w:pPr>
        <w:pStyle w:val="a3"/>
        <w:jc w:val="center"/>
        <w:rPr>
          <w:rFonts w:ascii="Times New Roman" w:hAnsi="Times New Roman"/>
          <w:sz w:val="26"/>
          <w:szCs w:val="26"/>
        </w:rPr>
      </w:pPr>
      <w:r w:rsidRPr="000B4C54">
        <w:rPr>
          <w:rFonts w:ascii="Times New Roman" w:hAnsi="Times New Roman"/>
          <w:sz w:val="26"/>
          <w:szCs w:val="26"/>
        </w:rPr>
        <w:t>Совет депутатов Таштыпского сельсовета</w:t>
      </w:r>
    </w:p>
    <w:p w:rsidR="0019776A" w:rsidRPr="000B4C54" w:rsidRDefault="0019776A" w:rsidP="00750ACB">
      <w:pPr>
        <w:pStyle w:val="a3"/>
        <w:jc w:val="center"/>
        <w:rPr>
          <w:rFonts w:ascii="Times New Roman" w:hAnsi="Times New Roman"/>
          <w:sz w:val="26"/>
          <w:szCs w:val="26"/>
        </w:rPr>
      </w:pPr>
    </w:p>
    <w:p w:rsidR="0019776A" w:rsidRPr="000B4C54" w:rsidRDefault="0019776A" w:rsidP="00750ACB">
      <w:pPr>
        <w:pStyle w:val="a3"/>
        <w:jc w:val="center"/>
        <w:rPr>
          <w:rFonts w:ascii="Times New Roman" w:hAnsi="Times New Roman"/>
          <w:sz w:val="26"/>
          <w:szCs w:val="26"/>
        </w:rPr>
      </w:pPr>
      <w:proofErr w:type="gramStart"/>
      <w:r w:rsidRPr="000B4C54">
        <w:rPr>
          <w:rFonts w:ascii="Times New Roman" w:hAnsi="Times New Roman"/>
          <w:sz w:val="26"/>
          <w:szCs w:val="26"/>
        </w:rPr>
        <w:t>Р</w:t>
      </w:r>
      <w:proofErr w:type="gramEnd"/>
      <w:r w:rsidRPr="000B4C54">
        <w:rPr>
          <w:rFonts w:ascii="Times New Roman" w:hAnsi="Times New Roman"/>
          <w:sz w:val="26"/>
          <w:szCs w:val="26"/>
        </w:rPr>
        <w:t xml:space="preserve"> Е Ш Е Н И Е</w:t>
      </w:r>
    </w:p>
    <w:p w:rsidR="0019776A" w:rsidRPr="000B4C54" w:rsidRDefault="0019776A" w:rsidP="00750ACB">
      <w:pPr>
        <w:pStyle w:val="a3"/>
        <w:rPr>
          <w:rFonts w:ascii="Times New Roman" w:hAnsi="Times New Roman"/>
          <w:sz w:val="26"/>
          <w:szCs w:val="26"/>
        </w:rPr>
      </w:pPr>
    </w:p>
    <w:p w:rsidR="0019776A" w:rsidRPr="000B4C54" w:rsidRDefault="0019776A" w:rsidP="00750ACB">
      <w:pPr>
        <w:pStyle w:val="a3"/>
        <w:rPr>
          <w:rFonts w:ascii="Times New Roman" w:hAnsi="Times New Roman"/>
          <w:sz w:val="26"/>
          <w:szCs w:val="26"/>
        </w:rPr>
      </w:pPr>
    </w:p>
    <w:p w:rsidR="0019776A" w:rsidRPr="000B4C54" w:rsidRDefault="00506911" w:rsidP="00750ACB">
      <w:pPr>
        <w:pStyle w:val="a3"/>
        <w:rPr>
          <w:rFonts w:ascii="Times New Roman" w:hAnsi="Times New Roman"/>
          <w:sz w:val="26"/>
          <w:szCs w:val="26"/>
        </w:rPr>
      </w:pPr>
      <w:r>
        <w:rPr>
          <w:rFonts w:ascii="Times New Roman" w:hAnsi="Times New Roman"/>
          <w:sz w:val="26"/>
          <w:szCs w:val="26"/>
        </w:rPr>
        <w:t xml:space="preserve">19 сентября </w:t>
      </w:r>
      <w:r w:rsidR="0019776A" w:rsidRPr="000B4C54">
        <w:rPr>
          <w:rFonts w:ascii="Times New Roman" w:hAnsi="Times New Roman"/>
          <w:sz w:val="26"/>
          <w:szCs w:val="26"/>
        </w:rPr>
        <w:t xml:space="preserve">2012г.     </w:t>
      </w:r>
      <w:r>
        <w:rPr>
          <w:rFonts w:ascii="Times New Roman" w:hAnsi="Times New Roman"/>
          <w:sz w:val="26"/>
          <w:szCs w:val="26"/>
        </w:rPr>
        <w:t xml:space="preserve">                        село </w:t>
      </w:r>
      <w:r w:rsidR="0019776A" w:rsidRPr="000B4C54">
        <w:rPr>
          <w:rFonts w:ascii="Times New Roman" w:hAnsi="Times New Roman"/>
          <w:sz w:val="26"/>
          <w:szCs w:val="26"/>
        </w:rPr>
        <w:t xml:space="preserve">Таштып      </w:t>
      </w:r>
      <w:r>
        <w:rPr>
          <w:rFonts w:ascii="Times New Roman" w:hAnsi="Times New Roman"/>
          <w:sz w:val="26"/>
          <w:szCs w:val="26"/>
        </w:rPr>
        <w:t xml:space="preserve">                    № 44</w:t>
      </w:r>
    </w:p>
    <w:p w:rsidR="0019776A" w:rsidRPr="000B4C54" w:rsidRDefault="0019776A" w:rsidP="00750ACB">
      <w:pPr>
        <w:pStyle w:val="a3"/>
        <w:rPr>
          <w:rFonts w:ascii="Times New Roman" w:hAnsi="Times New Roman"/>
          <w:sz w:val="26"/>
          <w:szCs w:val="26"/>
        </w:rPr>
      </w:pPr>
    </w:p>
    <w:p w:rsidR="0019776A" w:rsidRPr="000B4C54" w:rsidRDefault="0019776A" w:rsidP="00750ACB">
      <w:pPr>
        <w:pStyle w:val="a3"/>
        <w:rPr>
          <w:rFonts w:ascii="Times New Roman" w:hAnsi="Times New Roman"/>
          <w:sz w:val="26"/>
          <w:szCs w:val="26"/>
        </w:rPr>
      </w:pPr>
    </w:p>
    <w:p w:rsidR="0019776A" w:rsidRPr="000B4C54" w:rsidRDefault="0019776A" w:rsidP="00750ACB">
      <w:pPr>
        <w:pStyle w:val="a3"/>
        <w:rPr>
          <w:rFonts w:ascii="Times New Roman" w:hAnsi="Times New Roman"/>
          <w:sz w:val="26"/>
          <w:szCs w:val="26"/>
        </w:rPr>
      </w:pPr>
    </w:p>
    <w:p w:rsidR="0019776A" w:rsidRPr="000B4C54" w:rsidRDefault="0019776A" w:rsidP="00750ACB">
      <w:pPr>
        <w:pStyle w:val="a3"/>
        <w:jc w:val="both"/>
        <w:rPr>
          <w:rFonts w:ascii="Times New Roman" w:hAnsi="Times New Roman"/>
          <w:bCs/>
          <w:sz w:val="26"/>
          <w:szCs w:val="26"/>
        </w:rPr>
      </w:pPr>
      <w:r w:rsidRPr="000B4C54">
        <w:rPr>
          <w:rFonts w:ascii="Times New Roman" w:hAnsi="Times New Roman"/>
          <w:bCs/>
          <w:sz w:val="26"/>
          <w:szCs w:val="26"/>
        </w:rPr>
        <w:t>Об утверждении Положения</w:t>
      </w:r>
    </w:p>
    <w:p w:rsidR="0019776A" w:rsidRPr="000B4C54" w:rsidRDefault="0019776A" w:rsidP="00750ACB">
      <w:pPr>
        <w:pStyle w:val="a3"/>
        <w:jc w:val="both"/>
        <w:rPr>
          <w:rFonts w:ascii="Times New Roman" w:hAnsi="Times New Roman"/>
          <w:bCs/>
          <w:sz w:val="26"/>
          <w:szCs w:val="26"/>
        </w:rPr>
      </w:pPr>
      <w:r w:rsidRPr="000B4C54">
        <w:rPr>
          <w:rFonts w:ascii="Times New Roman" w:hAnsi="Times New Roman"/>
          <w:bCs/>
          <w:sz w:val="26"/>
          <w:szCs w:val="26"/>
        </w:rPr>
        <w:t xml:space="preserve"> "Об аренде имущества,</w:t>
      </w:r>
    </w:p>
    <w:p w:rsidR="0019776A" w:rsidRPr="000B4C54" w:rsidRDefault="0019776A" w:rsidP="00750ACB">
      <w:pPr>
        <w:pStyle w:val="a3"/>
        <w:jc w:val="both"/>
        <w:rPr>
          <w:rFonts w:ascii="Times New Roman" w:hAnsi="Times New Roman"/>
          <w:bCs/>
          <w:sz w:val="26"/>
          <w:szCs w:val="26"/>
        </w:rPr>
      </w:pPr>
      <w:r w:rsidRPr="000B4C54">
        <w:rPr>
          <w:rFonts w:ascii="Times New Roman" w:hAnsi="Times New Roman"/>
          <w:bCs/>
          <w:sz w:val="26"/>
          <w:szCs w:val="26"/>
        </w:rPr>
        <w:t xml:space="preserve"> </w:t>
      </w:r>
      <w:proofErr w:type="gramStart"/>
      <w:r w:rsidRPr="000B4C54">
        <w:rPr>
          <w:rFonts w:ascii="Times New Roman" w:hAnsi="Times New Roman"/>
          <w:bCs/>
          <w:sz w:val="26"/>
          <w:szCs w:val="26"/>
        </w:rPr>
        <w:t>находящегося</w:t>
      </w:r>
      <w:proofErr w:type="gramEnd"/>
      <w:r w:rsidRPr="000B4C54">
        <w:rPr>
          <w:rFonts w:ascii="Times New Roman" w:hAnsi="Times New Roman"/>
          <w:bCs/>
          <w:sz w:val="26"/>
          <w:szCs w:val="26"/>
        </w:rPr>
        <w:t xml:space="preserve"> в собственности  </w:t>
      </w:r>
    </w:p>
    <w:p w:rsidR="0019776A" w:rsidRPr="000B4C54" w:rsidRDefault="0019776A" w:rsidP="00750ACB">
      <w:pPr>
        <w:pStyle w:val="a3"/>
        <w:jc w:val="both"/>
        <w:rPr>
          <w:rFonts w:ascii="Times New Roman" w:hAnsi="Times New Roman"/>
          <w:sz w:val="26"/>
          <w:szCs w:val="26"/>
        </w:rPr>
      </w:pPr>
      <w:r w:rsidRPr="000B4C54">
        <w:rPr>
          <w:rFonts w:ascii="Times New Roman" w:hAnsi="Times New Roman"/>
          <w:bCs/>
          <w:sz w:val="26"/>
          <w:szCs w:val="26"/>
        </w:rPr>
        <w:t>Таштыпского сельсовета»</w:t>
      </w:r>
    </w:p>
    <w:p w:rsidR="0019776A" w:rsidRPr="000B4C54" w:rsidRDefault="0019776A" w:rsidP="00750ACB">
      <w:pPr>
        <w:pStyle w:val="a3"/>
        <w:jc w:val="both"/>
        <w:rPr>
          <w:rFonts w:ascii="Times New Roman" w:hAnsi="Times New Roman"/>
          <w:sz w:val="26"/>
          <w:szCs w:val="26"/>
        </w:rPr>
      </w:pPr>
    </w:p>
    <w:p w:rsidR="0019776A" w:rsidRPr="000B4C54" w:rsidRDefault="0019776A" w:rsidP="00750ACB">
      <w:pPr>
        <w:pStyle w:val="a3"/>
        <w:jc w:val="both"/>
        <w:rPr>
          <w:rFonts w:ascii="Times New Roman" w:hAnsi="Times New Roman"/>
          <w:sz w:val="26"/>
          <w:szCs w:val="26"/>
        </w:rPr>
      </w:pPr>
    </w:p>
    <w:p w:rsidR="0019776A" w:rsidRPr="000B4C54" w:rsidRDefault="0019776A" w:rsidP="007E5D1F">
      <w:pPr>
        <w:autoSpaceDE w:val="0"/>
        <w:autoSpaceDN w:val="0"/>
        <w:adjustRightInd w:val="0"/>
        <w:ind w:firstLine="720"/>
        <w:jc w:val="both"/>
        <w:rPr>
          <w:rFonts w:ascii="Times New Roman" w:hAnsi="Times New Roman"/>
          <w:sz w:val="26"/>
          <w:szCs w:val="26"/>
        </w:rPr>
      </w:pPr>
      <w:r w:rsidRPr="000B4C54">
        <w:rPr>
          <w:rFonts w:ascii="Times New Roman" w:hAnsi="Times New Roman"/>
          <w:sz w:val="26"/>
          <w:szCs w:val="26"/>
        </w:rPr>
        <w:t xml:space="preserve">      Руководствуясь ст.209, 125, 215 Гражданского кодекса Российской Федерации, </w:t>
      </w:r>
      <w:r w:rsidRPr="00506911">
        <w:rPr>
          <w:rFonts w:ascii="Times New Roman" w:hAnsi="Times New Roman"/>
          <w:sz w:val="26"/>
          <w:szCs w:val="26"/>
        </w:rPr>
        <w:t xml:space="preserve"> </w:t>
      </w:r>
      <w:hyperlink r:id="rId6" w:history="1">
        <w:r w:rsidRPr="00506911">
          <w:rPr>
            <w:rStyle w:val="a9"/>
            <w:rFonts w:ascii="Times New Roman" w:hAnsi="Times New Roman"/>
            <w:color w:val="auto"/>
            <w:sz w:val="26"/>
            <w:szCs w:val="26"/>
            <w:u w:val="none"/>
          </w:rPr>
          <w:t>ст. 51</w:t>
        </w:r>
      </w:hyperlink>
      <w:r w:rsidRPr="000B4C54">
        <w:rPr>
          <w:rFonts w:ascii="Times New Roman" w:hAnsi="Times New Roman"/>
          <w:sz w:val="26"/>
          <w:szCs w:val="26"/>
        </w:rPr>
        <w:t xml:space="preserve"> Федерального закона от 06.10.2003 "Об общих принципах организации местного самоуправления в Российской Федерации", п.5 ч.1 ст. 27 Устава муниципального образования Таштыпский сельсовет от 21.02.2006г., Совет депутатов Таштыпского сельсовета РЕШИЛ:</w:t>
      </w:r>
    </w:p>
    <w:p w:rsidR="0019776A" w:rsidRPr="000B4C54" w:rsidRDefault="0019776A" w:rsidP="00750ACB">
      <w:pPr>
        <w:pStyle w:val="a3"/>
        <w:jc w:val="both"/>
        <w:rPr>
          <w:rFonts w:ascii="Times New Roman" w:hAnsi="Times New Roman"/>
          <w:sz w:val="26"/>
          <w:szCs w:val="26"/>
        </w:rPr>
      </w:pPr>
      <w:r w:rsidRPr="000B4C54">
        <w:rPr>
          <w:rFonts w:ascii="Times New Roman" w:hAnsi="Times New Roman"/>
          <w:sz w:val="26"/>
          <w:szCs w:val="26"/>
        </w:rPr>
        <w:t xml:space="preserve">1. Утвердить </w:t>
      </w:r>
      <w:hyperlink r:id="rId7" w:anchor="sub_10000#sub_10000" w:history="1">
        <w:r w:rsidRPr="00506911">
          <w:rPr>
            <w:rStyle w:val="a9"/>
            <w:rFonts w:ascii="Times New Roman" w:hAnsi="Times New Roman"/>
            <w:color w:val="auto"/>
            <w:sz w:val="26"/>
            <w:szCs w:val="26"/>
            <w:u w:val="none"/>
          </w:rPr>
          <w:t>Положение</w:t>
        </w:r>
      </w:hyperlink>
      <w:r w:rsidRPr="000B4C54">
        <w:rPr>
          <w:rFonts w:ascii="Times New Roman" w:hAnsi="Times New Roman"/>
          <w:sz w:val="26"/>
          <w:szCs w:val="26"/>
        </w:rPr>
        <w:t xml:space="preserve"> "Об аренде имущества, находящегося в собственности Таштыпского сельсовета» (прилагается).</w:t>
      </w:r>
    </w:p>
    <w:p w:rsidR="0019776A" w:rsidRPr="000B4C54" w:rsidRDefault="0019776A" w:rsidP="00750ACB">
      <w:pPr>
        <w:pStyle w:val="a3"/>
        <w:jc w:val="both"/>
        <w:rPr>
          <w:rFonts w:ascii="Times New Roman" w:hAnsi="Times New Roman"/>
          <w:sz w:val="26"/>
          <w:szCs w:val="26"/>
        </w:rPr>
      </w:pPr>
      <w:r w:rsidRPr="000B4C54">
        <w:rPr>
          <w:rFonts w:ascii="Times New Roman" w:hAnsi="Times New Roman"/>
          <w:sz w:val="26"/>
          <w:szCs w:val="26"/>
        </w:rPr>
        <w:t xml:space="preserve">2. </w:t>
      </w:r>
      <w:proofErr w:type="gramStart"/>
      <w:r w:rsidRPr="000B4C54">
        <w:rPr>
          <w:rFonts w:ascii="Times New Roman" w:hAnsi="Times New Roman"/>
          <w:sz w:val="26"/>
          <w:szCs w:val="26"/>
        </w:rPr>
        <w:t>Контроль за</w:t>
      </w:r>
      <w:proofErr w:type="gramEnd"/>
      <w:r w:rsidRPr="000B4C54">
        <w:rPr>
          <w:rFonts w:ascii="Times New Roman" w:hAnsi="Times New Roman"/>
          <w:sz w:val="26"/>
          <w:szCs w:val="26"/>
        </w:rPr>
        <w:t xml:space="preserve"> исполнением данного решения возложить на постоянную комиссию по социальным вопросам, законности и правопорядку (</w:t>
      </w:r>
      <w:proofErr w:type="spellStart"/>
      <w:r w:rsidRPr="000B4C54">
        <w:rPr>
          <w:rFonts w:ascii="Times New Roman" w:hAnsi="Times New Roman"/>
          <w:sz w:val="26"/>
          <w:szCs w:val="26"/>
        </w:rPr>
        <w:t>А.И.Салайдинова</w:t>
      </w:r>
      <w:proofErr w:type="spellEnd"/>
      <w:r w:rsidRPr="000B4C54">
        <w:rPr>
          <w:rFonts w:ascii="Times New Roman" w:hAnsi="Times New Roman"/>
          <w:sz w:val="26"/>
          <w:szCs w:val="26"/>
        </w:rPr>
        <w:t>).</w:t>
      </w:r>
    </w:p>
    <w:p w:rsidR="0019776A" w:rsidRPr="000B4C54" w:rsidRDefault="0019776A" w:rsidP="00750ACB">
      <w:pPr>
        <w:pStyle w:val="a3"/>
        <w:jc w:val="both"/>
        <w:rPr>
          <w:rFonts w:ascii="Times New Roman" w:hAnsi="Times New Roman"/>
          <w:sz w:val="26"/>
          <w:szCs w:val="26"/>
        </w:rPr>
      </w:pPr>
      <w:r w:rsidRPr="000B4C54">
        <w:rPr>
          <w:rFonts w:ascii="Times New Roman" w:hAnsi="Times New Roman"/>
          <w:sz w:val="26"/>
          <w:szCs w:val="26"/>
        </w:rPr>
        <w:t>3. Настоящее решение вступает в силу со дня его опубликования в информационном бюллетене «Таштыпский вестник» и на официальном сайте  администрации Таштыпского сельсовета.</w:t>
      </w:r>
    </w:p>
    <w:p w:rsidR="0019776A" w:rsidRPr="000B4C54" w:rsidRDefault="0019776A" w:rsidP="00750ACB">
      <w:pPr>
        <w:pStyle w:val="a3"/>
        <w:jc w:val="both"/>
        <w:rPr>
          <w:rFonts w:ascii="Times New Roman" w:hAnsi="Times New Roman"/>
          <w:sz w:val="26"/>
          <w:szCs w:val="26"/>
        </w:rPr>
      </w:pPr>
      <w:r w:rsidRPr="000B4C54">
        <w:rPr>
          <w:rFonts w:ascii="Times New Roman" w:hAnsi="Times New Roman"/>
          <w:sz w:val="26"/>
          <w:szCs w:val="26"/>
        </w:rPr>
        <w:t>4. Настоящее решение направить для подписания Главе Таштыпского сельсовета</w:t>
      </w:r>
    </w:p>
    <w:p w:rsidR="0019776A" w:rsidRPr="000B4C54" w:rsidRDefault="0019776A" w:rsidP="00750ACB">
      <w:pPr>
        <w:pStyle w:val="a3"/>
        <w:jc w:val="both"/>
        <w:rPr>
          <w:rFonts w:ascii="Times New Roman" w:hAnsi="Times New Roman"/>
          <w:sz w:val="26"/>
          <w:szCs w:val="26"/>
        </w:rPr>
      </w:pPr>
    </w:p>
    <w:p w:rsidR="0019776A" w:rsidRPr="000B4C54" w:rsidRDefault="0019776A" w:rsidP="00750ACB">
      <w:pPr>
        <w:pStyle w:val="a3"/>
        <w:rPr>
          <w:rFonts w:ascii="Times New Roman" w:hAnsi="Times New Roman"/>
          <w:sz w:val="26"/>
          <w:szCs w:val="26"/>
        </w:rPr>
      </w:pPr>
    </w:p>
    <w:p w:rsidR="0019776A" w:rsidRPr="000B4C54" w:rsidRDefault="0019776A" w:rsidP="00750ACB">
      <w:pPr>
        <w:pStyle w:val="a3"/>
        <w:jc w:val="both"/>
        <w:rPr>
          <w:rFonts w:ascii="Times New Roman" w:hAnsi="Times New Roman"/>
          <w:sz w:val="26"/>
          <w:szCs w:val="26"/>
        </w:rPr>
      </w:pPr>
    </w:p>
    <w:p w:rsidR="0019776A" w:rsidRPr="000B4C54" w:rsidRDefault="0019776A" w:rsidP="00750ACB">
      <w:pPr>
        <w:pStyle w:val="a3"/>
        <w:jc w:val="both"/>
        <w:rPr>
          <w:rFonts w:ascii="Times New Roman" w:hAnsi="Times New Roman"/>
          <w:sz w:val="26"/>
          <w:szCs w:val="26"/>
        </w:rPr>
      </w:pPr>
      <w:r w:rsidRPr="000B4C54">
        <w:rPr>
          <w:rFonts w:ascii="Times New Roman" w:hAnsi="Times New Roman"/>
          <w:sz w:val="26"/>
          <w:szCs w:val="26"/>
        </w:rPr>
        <w:t>Глава Таштыпского сельсовета                                                              А.А.Дьяченко</w:t>
      </w:r>
    </w:p>
    <w:p w:rsidR="0019776A" w:rsidRPr="000B4C54" w:rsidRDefault="0019776A" w:rsidP="00750ACB">
      <w:pPr>
        <w:pStyle w:val="a3"/>
        <w:jc w:val="right"/>
        <w:rPr>
          <w:rFonts w:ascii="Times New Roman" w:hAnsi="Times New Roman"/>
          <w:sz w:val="26"/>
          <w:szCs w:val="26"/>
        </w:rPr>
      </w:pPr>
    </w:p>
    <w:p w:rsidR="0019776A" w:rsidRPr="000B4C54" w:rsidRDefault="0019776A" w:rsidP="00750ACB">
      <w:pPr>
        <w:ind w:firstLine="720"/>
        <w:jc w:val="both"/>
        <w:rPr>
          <w:rFonts w:ascii="Times New Roman" w:hAnsi="Times New Roman"/>
          <w:sz w:val="26"/>
          <w:szCs w:val="26"/>
        </w:rPr>
      </w:pPr>
    </w:p>
    <w:p w:rsidR="0019776A" w:rsidRPr="000B4C54" w:rsidRDefault="0019776A" w:rsidP="00750ACB">
      <w:pPr>
        <w:ind w:firstLine="720"/>
        <w:jc w:val="both"/>
        <w:rPr>
          <w:rFonts w:ascii="Times New Roman" w:hAnsi="Times New Roman"/>
          <w:sz w:val="26"/>
          <w:szCs w:val="26"/>
        </w:rPr>
      </w:pPr>
    </w:p>
    <w:p w:rsidR="0019776A" w:rsidRPr="000B4C54" w:rsidRDefault="0019776A" w:rsidP="00750ACB">
      <w:pPr>
        <w:ind w:firstLine="720"/>
        <w:jc w:val="both"/>
        <w:rPr>
          <w:rFonts w:ascii="Times New Roman" w:hAnsi="Times New Roman"/>
          <w:sz w:val="26"/>
          <w:szCs w:val="26"/>
        </w:rPr>
      </w:pPr>
    </w:p>
    <w:p w:rsidR="0019776A" w:rsidRDefault="0019776A" w:rsidP="00750ACB">
      <w:pPr>
        <w:ind w:firstLine="720"/>
        <w:jc w:val="both"/>
        <w:rPr>
          <w:rFonts w:ascii="Times New Roman" w:hAnsi="Times New Roman"/>
          <w:sz w:val="26"/>
          <w:szCs w:val="26"/>
        </w:rPr>
      </w:pPr>
    </w:p>
    <w:p w:rsidR="007E5D1F" w:rsidRDefault="007E5D1F" w:rsidP="00750ACB">
      <w:pPr>
        <w:ind w:firstLine="720"/>
        <w:jc w:val="both"/>
        <w:rPr>
          <w:rFonts w:ascii="Times New Roman" w:hAnsi="Times New Roman"/>
          <w:sz w:val="26"/>
          <w:szCs w:val="26"/>
        </w:rPr>
      </w:pPr>
    </w:p>
    <w:p w:rsidR="007E5D1F" w:rsidRPr="000B4C54" w:rsidRDefault="007E5D1F" w:rsidP="00750ACB">
      <w:pPr>
        <w:ind w:firstLine="720"/>
        <w:jc w:val="both"/>
        <w:rPr>
          <w:rFonts w:ascii="Times New Roman" w:hAnsi="Times New Roman"/>
          <w:sz w:val="26"/>
          <w:szCs w:val="26"/>
        </w:rPr>
      </w:pPr>
    </w:p>
    <w:p w:rsidR="0019776A" w:rsidRPr="000B4C54" w:rsidRDefault="0019776A" w:rsidP="00750ACB">
      <w:pPr>
        <w:ind w:firstLine="720"/>
        <w:jc w:val="both"/>
        <w:rPr>
          <w:rFonts w:ascii="Times New Roman" w:hAnsi="Times New Roman"/>
          <w:sz w:val="26"/>
          <w:szCs w:val="26"/>
        </w:rPr>
      </w:pPr>
    </w:p>
    <w:p w:rsidR="0019776A" w:rsidRPr="00506911" w:rsidRDefault="0019776A" w:rsidP="00AF7D22">
      <w:pPr>
        <w:spacing w:after="0" w:line="240" w:lineRule="atLeast"/>
        <w:ind w:firstLine="697"/>
        <w:jc w:val="right"/>
        <w:rPr>
          <w:rFonts w:ascii="Times New Roman" w:hAnsi="Times New Roman"/>
          <w:sz w:val="18"/>
          <w:szCs w:val="18"/>
        </w:rPr>
      </w:pPr>
      <w:r w:rsidRPr="00506911">
        <w:rPr>
          <w:rStyle w:val="aa"/>
          <w:rFonts w:ascii="Times New Roman" w:hAnsi="Times New Roman"/>
          <w:b w:val="0"/>
          <w:bCs/>
          <w:color w:val="auto"/>
          <w:sz w:val="18"/>
          <w:szCs w:val="18"/>
        </w:rPr>
        <w:t>Приложение</w:t>
      </w:r>
    </w:p>
    <w:p w:rsidR="0019776A" w:rsidRPr="00506911" w:rsidRDefault="0019776A" w:rsidP="00AF7D22">
      <w:pPr>
        <w:spacing w:after="0" w:line="240" w:lineRule="atLeast"/>
        <w:ind w:firstLine="697"/>
        <w:jc w:val="right"/>
        <w:rPr>
          <w:rStyle w:val="aa"/>
          <w:rFonts w:ascii="Times New Roman" w:hAnsi="Times New Roman"/>
          <w:b w:val="0"/>
          <w:color w:val="auto"/>
          <w:sz w:val="18"/>
          <w:szCs w:val="18"/>
        </w:rPr>
      </w:pPr>
      <w:r w:rsidRPr="00506911">
        <w:rPr>
          <w:rStyle w:val="aa"/>
          <w:rFonts w:ascii="Times New Roman" w:hAnsi="Times New Roman"/>
          <w:b w:val="0"/>
          <w:bCs/>
          <w:color w:val="auto"/>
          <w:sz w:val="18"/>
          <w:szCs w:val="18"/>
        </w:rPr>
        <w:t xml:space="preserve">к </w:t>
      </w:r>
      <w:hyperlink r:id="rId8" w:anchor="sub_0#sub_0" w:history="1">
        <w:r w:rsidRPr="00506911">
          <w:rPr>
            <w:rStyle w:val="ab"/>
            <w:rFonts w:ascii="Times New Roman" w:hAnsi="Times New Roman"/>
            <w:b w:val="0"/>
            <w:bCs/>
            <w:color w:val="auto"/>
            <w:sz w:val="18"/>
            <w:szCs w:val="18"/>
          </w:rPr>
          <w:t>решению</w:t>
        </w:r>
      </w:hyperlink>
      <w:r w:rsidRPr="00506911">
        <w:rPr>
          <w:rStyle w:val="aa"/>
          <w:rFonts w:ascii="Times New Roman" w:hAnsi="Times New Roman"/>
          <w:b w:val="0"/>
          <w:bCs/>
          <w:color w:val="auto"/>
          <w:sz w:val="18"/>
          <w:szCs w:val="18"/>
        </w:rPr>
        <w:t xml:space="preserve"> Совета депутатов</w:t>
      </w:r>
    </w:p>
    <w:p w:rsidR="0019776A" w:rsidRPr="00506911" w:rsidRDefault="0019776A" w:rsidP="00AF7D22">
      <w:pPr>
        <w:spacing w:after="0" w:line="240" w:lineRule="atLeast"/>
        <w:ind w:firstLine="697"/>
        <w:jc w:val="right"/>
        <w:rPr>
          <w:rFonts w:ascii="Times New Roman" w:hAnsi="Times New Roman"/>
          <w:sz w:val="18"/>
          <w:szCs w:val="18"/>
        </w:rPr>
      </w:pPr>
      <w:r w:rsidRPr="00506911">
        <w:rPr>
          <w:rStyle w:val="aa"/>
          <w:rFonts w:ascii="Times New Roman" w:hAnsi="Times New Roman"/>
          <w:b w:val="0"/>
          <w:bCs/>
          <w:color w:val="auto"/>
          <w:sz w:val="18"/>
          <w:szCs w:val="18"/>
        </w:rPr>
        <w:t xml:space="preserve">Таштыпского </w:t>
      </w:r>
      <w:r w:rsidR="00506911" w:rsidRPr="00506911">
        <w:rPr>
          <w:rStyle w:val="aa"/>
          <w:rFonts w:ascii="Times New Roman" w:hAnsi="Times New Roman"/>
          <w:b w:val="0"/>
          <w:bCs/>
          <w:color w:val="auto"/>
          <w:sz w:val="18"/>
          <w:szCs w:val="18"/>
        </w:rPr>
        <w:t xml:space="preserve"> </w:t>
      </w:r>
      <w:r w:rsidRPr="00506911">
        <w:rPr>
          <w:rStyle w:val="aa"/>
          <w:rFonts w:ascii="Times New Roman" w:hAnsi="Times New Roman"/>
          <w:b w:val="0"/>
          <w:bCs/>
          <w:color w:val="auto"/>
          <w:sz w:val="18"/>
          <w:szCs w:val="18"/>
        </w:rPr>
        <w:t>сельсовета</w:t>
      </w:r>
    </w:p>
    <w:p w:rsidR="0019776A" w:rsidRPr="00506911" w:rsidRDefault="007E5D1F" w:rsidP="00AF7D22">
      <w:pPr>
        <w:spacing w:after="0" w:line="240" w:lineRule="atLeast"/>
        <w:ind w:firstLine="697"/>
        <w:jc w:val="right"/>
        <w:rPr>
          <w:rFonts w:ascii="Times New Roman" w:hAnsi="Times New Roman"/>
          <w:sz w:val="18"/>
          <w:szCs w:val="18"/>
        </w:rPr>
      </w:pPr>
      <w:r>
        <w:rPr>
          <w:rStyle w:val="aa"/>
          <w:rFonts w:ascii="Times New Roman" w:hAnsi="Times New Roman"/>
          <w:b w:val="0"/>
          <w:bCs/>
          <w:color w:val="auto"/>
          <w:sz w:val="18"/>
          <w:szCs w:val="18"/>
        </w:rPr>
        <w:t>от 19 сентября 2012</w:t>
      </w:r>
      <w:r w:rsidR="0019776A" w:rsidRPr="00506911">
        <w:rPr>
          <w:rStyle w:val="aa"/>
          <w:rFonts w:ascii="Times New Roman" w:hAnsi="Times New Roman"/>
          <w:b w:val="0"/>
          <w:bCs/>
          <w:color w:val="auto"/>
          <w:sz w:val="18"/>
          <w:szCs w:val="18"/>
        </w:rPr>
        <w:t xml:space="preserve"> г. № </w:t>
      </w:r>
      <w:r>
        <w:rPr>
          <w:rStyle w:val="aa"/>
          <w:rFonts w:ascii="Times New Roman" w:hAnsi="Times New Roman"/>
          <w:b w:val="0"/>
          <w:bCs/>
          <w:color w:val="auto"/>
          <w:sz w:val="18"/>
          <w:szCs w:val="18"/>
        </w:rPr>
        <w:t>44</w:t>
      </w:r>
    </w:p>
    <w:p w:rsidR="0019776A" w:rsidRPr="00506911" w:rsidRDefault="0019776A" w:rsidP="00750ACB">
      <w:pPr>
        <w:ind w:firstLine="720"/>
        <w:jc w:val="center"/>
        <w:rPr>
          <w:rFonts w:ascii="Times New Roman" w:hAnsi="Times New Roman"/>
          <w:sz w:val="18"/>
          <w:szCs w:val="18"/>
          <w:u w:val="single"/>
        </w:rPr>
      </w:pPr>
    </w:p>
    <w:p w:rsidR="0019776A" w:rsidRPr="00DE1265" w:rsidRDefault="0019776A" w:rsidP="00AF7D22">
      <w:pPr>
        <w:pStyle w:val="a3"/>
        <w:spacing w:line="240" w:lineRule="atLeast"/>
        <w:jc w:val="center"/>
        <w:rPr>
          <w:rFonts w:ascii="Times New Roman" w:hAnsi="Times New Roman"/>
          <w:bCs/>
        </w:rPr>
      </w:pPr>
      <w:r w:rsidRPr="00DE1265">
        <w:rPr>
          <w:rFonts w:ascii="Times New Roman" w:hAnsi="Times New Roman"/>
        </w:rPr>
        <w:t>Положение</w:t>
      </w:r>
      <w:proofErr w:type="gramStart"/>
      <w:r w:rsidRPr="00DE1265">
        <w:rPr>
          <w:rFonts w:ascii="Times New Roman" w:hAnsi="Times New Roman"/>
        </w:rPr>
        <w:br/>
      </w:r>
      <w:r w:rsidRPr="00DE1265">
        <w:rPr>
          <w:rFonts w:ascii="Times New Roman" w:hAnsi="Times New Roman"/>
          <w:bCs/>
        </w:rPr>
        <w:t>О</w:t>
      </w:r>
      <w:proofErr w:type="gramEnd"/>
      <w:r w:rsidRPr="00DE1265">
        <w:rPr>
          <w:rFonts w:ascii="Times New Roman" w:hAnsi="Times New Roman"/>
          <w:bCs/>
        </w:rPr>
        <w:t>б аренде имущества, находящегося в собственности</w:t>
      </w:r>
    </w:p>
    <w:p w:rsidR="0019776A" w:rsidRPr="00DE1265" w:rsidRDefault="0019776A" w:rsidP="00AF7D22">
      <w:pPr>
        <w:pStyle w:val="a3"/>
        <w:spacing w:line="240" w:lineRule="atLeast"/>
        <w:jc w:val="center"/>
        <w:rPr>
          <w:rFonts w:ascii="Times New Roman" w:hAnsi="Times New Roman"/>
        </w:rPr>
      </w:pPr>
      <w:r w:rsidRPr="00DE1265">
        <w:rPr>
          <w:rFonts w:ascii="Times New Roman" w:hAnsi="Times New Roman"/>
          <w:bCs/>
        </w:rPr>
        <w:t>Таштыпского сельсовета</w:t>
      </w:r>
    </w:p>
    <w:p w:rsidR="0019776A" w:rsidRPr="00DE1265" w:rsidRDefault="0019776A" w:rsidP="00AF7D22">
      <w:pPr>
        <w:autoSpaceDE w:val="0"/>
        <w:autoSpaceDN w:val="0"/>
        <w:adjustRightInd w:val="0"/>
        <w:spacing w:before="108" w:after="0" w:line="240" w:lineRule="atLeast"/>
        <w:jc w:val="center"/>
        <w:outlineLvl w:val="0"/>
        <w:rPr>
          <w:rFonts w:ascii="Times New Roman" w:hAnsi="Times New Roman"/>
          <w:b/>
          <w:bCs/>
        </w:rPr>
      </w:pPr>
      <w:r w:rsidRPr="00DE1265">
        <w:rPr>
          <w:rFonts w:ascii="Times New Roman" w:hAnsi="Times New Roman"/>
          <w:b/>
          <w:bCs/>
        </w:rPr>
        <w:t>Раздел I. Общие положения</w:t>
      </w:r>
    </w:p>
    <w:p w:rsidR="0019776A" w:rsidRPr="00DE1265" w:rsidRDefault="0019776A" w:rsidP="00AF7D22">
      <w:pPr>
        <w:autoSpaceDE w:val="0"/>
        <w:autoSpaceDN w:val="0"/>
        <w:adjustRightInd w:val="0"/>
        <w:spacing w:before="108" w:after="0" w:line="240" w:lineRule="atLeast"/>
        <w:jc w:val="center"/>
        <w:outlineLvl w:val="0"/>
        <w:rPr>
          <w:rFonts w:ascii="Times New Roman" w:hAnsi="Times New Roman"/>
          <w:b/>
          <w:bCs/>
        </w:rPr>
      </w:pPr>
      <w:r w:rsidRPr="00DE1265">
        <w:rPr>
          <w:rFonts w:ascii="Times New Roman" w:hAnsi="Times New Roman"/>
          <w:b/>
          <w:bCs/>
        </w:rPr>
        <w:t>1. Основные понятия</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1.1. Настоящее Положение регулирует порядок предоставления в аренду имущества, находящегося в собственности Таштыпского сельсовета, и принято в целях наиболее эффективного и целевого использования имущества, организации торговли, упорядочения финансовых отношений и увеличения доходов  бюджета Таштыпского сельсовета.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1.2. Настоящим Положением не регулируются отношения по передаче имущества в хозяйственное ведение, оперативное управление, доверительное управление, безвозмездное пользование (ссуду), заем, по договору простого товарищества и на хранение, регулируемые иными муниципальными правовыми актами.</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1.3. Настоящим Положением не регулируется аренда жилых помещений и предоставление торговых мест на муниципальном рынке.</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1.4. Для целей урегулирования отношений по аренде муниципального имущества в настоящем Положении используются следующие понятия:</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1.4.1. </w:t>
      </w:r>
      <w:r w:rsidRPr="00DE1265">
        <w:rPr>
          <w:rFonts w:ascii="Times New Roman" w:hAnsi="Times New Roman"/>
          <w:b/>
          <w:bCs/>
        </w:rPr>
        <w:t>"Нежилые помещения"</w:t>
      </w:r>
      <w:r w:rsidRPr="00DE1265">
        <w:rPr>
          <w:rFonts w:ascii="Times New Roman" w:hAnsi="Times New Roman"/>
        </w:rPr>
        <w:t xml:space="preserve"> - нежилые отдельно стоящие здания и помещения в них, встроенные и встроенно-пристроенные нежилые помещения в жилых домах, находящиеся в муниципальной собственности  Таштыпского сельсовета и закрепленные в муниципальной казне.</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1.4.2. </w:t>
      </w:r>
      <w:r w:rsidRPr="00DE1265">
        <w:rPr>
          <w:rFonts w:ascii="Times New Roman" w:hAnsi="Times New Roman"/>
          <w:b/>
          <w:bCs/>
        </w:rPr>
        <w:t>"Движимое муниципальное имущество"</w:t>
      </w:r>
      <w:r w:rsidRPr="00DE1265">
        <w:rPr>
          <w:rFonts w:ascii="Times New Roman" w:hAnsi="Times New Roman"/>
        </w:rPr>
        <w:t xml:space="preserve"> - находящееся в муниципальной собственности Таштыпского сельсовета движимое имущество, не закрепленное на праве хозяйственного ведения или оперативного управления за муниципальными предприятиями и учреждениями.</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1.4.3. </w:t>
      </w:r>
      <w:r w:rsidRPr="00DE1265">
        <w:rPr>
          <w:rFonts w:ascii="Times New Roman" w:hAnsi="Times New Roman"/>
          <w:b/>
          <w:bCs/>
        </w:rPr>
        <w:t>"Недвижимое имущество предприятий"</w:t>
      </w:r>
      <w:r w:rsidRPr="00DE1265">
        <w:rPr>
          <w:rFonts w:ascii="Times New Roman" w:hAnsi="Times New Roman"/>
        </w:rPr>
        <w:t xml:space="preserve"> - нежилые помещения, здания, сооружения, находящиеся в муниципальной собственности Таштыпского сельсовета, закрепленные за предприятиями на праве хозяйственного ведения либо на основании договора безвозмездного пользования (ссуды).</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p>
    <w:p w:rsidR="0019776A" w:rsidRPr="00DE1265" w:rsidRDefault="0019776A" w:rsidP="00AF7D22">
      <w:pPr>
        <w:autoSpaceDE w:val="0"/>
        <w:autoSpaceDN w:val="0"/>
        <w:adjustRightInd w:val="0"/>
        <w:spacing w:before="108" w:after="0" w:line="240" w:lineRule="atLeast"/>
        <w:jc w:val="center"/>
        <w:outlineLvl w:val="0"/>
        <w:rPr>
          <w:rFonts w:ascii="Times New Roman" w:hAnsi="Times New Roman"/>
          <w:b/>
          <w:bCs/>
        </w:rPr>
      </w:pPr>
      <w:r w:rsidRPr="00DE1265">
        <w:rPr>
          <w:rFonts w:ascii="Times New Roman" w:hAnsi="Times New Roman"/>
          <w:b/>
          <w:bCs/>
        </w:rPr>
        <w:t>2. Реализация полномочий собственника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2.1. Собственником муниципального имущества, сдаваемого в аренду в соответствии с настоящим Положением, является Таштыпский сельсовет.</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2.2. От имени Таштыпского сельсовета правами собственника в отношении муниципального имущества наделяется Администрация Таштыпского сельсовета.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2.3. В отношении</w:t>
      </w:r>
      <w:r w:rsidRPr="00506911">
        <w:rPr>
          <w:rFonts w:ascii="Times New Roman" w:hAnsi="Times New Roman"/>
        </w:rPr>
        <w:t xml:space="preserve"> </w:t>
      </w:r>
      <w:hyperlink r:id="rId9" w:anchor="sub_5#sub_5" w:history="1">
        <w:r w:rsidRPr="00506911">
          <w:rPr>
            <w:rStyle w:val="a9"/>
            <w:rFonts w:ascii="Times New Roman" w:hAnsi="Times New Roman"/>
            <w:color w:val="auto"/>
            <w:u w:val="none"/>
          </w:rPr>
          <w:t>нежилых помещений</w:t>
        </w:r>
      </w:hyperlink>
      <w:r w:rsidRPr="00DE1265">
        <w:rPr>
          <w:rFonts w:ascii="Times New Roman" w:hAnsi="Times New Roman"/>
          <w:b/>
        </w:rPr>
        <w:t xml:space="preserve"> </w:t>
      </w:r>
      <w:r w:rsidRPr="00DE1265">
        <w:rPr>
          <w:rFonts w:ascii="Times New Roman" w:hAnsi="Times New Roman"/>
        </w:rPr>
        <w:t>от имени Таштыпского сельсовета выступает Администрация Таштыпского сельсовета: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предоставляет в аренду нежилые помещения, закрепленные в муниципальной казне Таштыпского сельсовета, на условиях, определенных настоящим Положением;</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вправе проводить аукционы (конкурсы) в целях определения арендатора нежилого помещения;</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вправе передавать полномочия собственника (полностью или частично) иным лицам;</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не вправе производить продажу либо иным образом отчуждать сданные в аренду нежилые помещения, за исключением установленных действующим законодательством случаев;</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не вправе осуществлять торговую и иную предпринимательскую деятельность с использованием находящихся в его распоряжении нежилых помещений.</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2.4. Решение Главы Таштыпского сельсовета по вопросам применения настоящего Положения, в том числе связанные с назначением торгов, заключением договоров аренды, а также </w:t>
      </w:r>
      <w:r w:rsidRPr="00DE1265">
        <w:rPr>
          <w:rFonts w:ascii="Times New Roman" w:hAnsi="Times New Roman"/>
        </w:rPr>
        <w:lastRenderedPageBreak/>
        <w:t>с иными полномочиями Главы Таштыпского сельсовета, оформляются постановлениями Главы Таштыпского сельсовета.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p>
    <w:p w:rsidR="0019776A" w:rsidRPr="00DE1265" w:rsidRDefault="0019776A" w:rsidP="00AF7D22">
      <w:pPr>
        <w:autoSpaceDE w:val="0"/>
        <w:autoSpaceDN w:val="0"/>
        <w:adjustRightInd w:val="0"/>
        <w:spacing w:before="108" w:after="0" w:line="240" w:lineRule="atLeast"/>
        <w:jc w:val="center"/>
        <w:outlineLvl w:val="0"/>
        <w:rPr>
          <w:rFonts w:ascii="Times New Roman" w:hAnsi="Times New Roman"/>
          <w:b/>
          <w:bCs/>
        </w:rPr>
      </w:pPr>
      <w:r w:rsidRPr="00DE1265">
        <w:rPr>
          <w:rFonts w:ascii="Times New Roman" w:hAnsi="Times New Roman"/>
          <w:b/>
          <w:bCs/>
        </w:rPr>
        <w:t>3. Порядок заключения договоров аренды</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3.1. Договоры аренды заключаются в соответствии с действующим законодательством и настоящим Положением.</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3.2. Для заключения договора аренды аукцион (конкурс) проводится в порядке, установленном федеральным законодательством. Заключение договоров аренды без проведения аукциона (конкурса) допускается в случаях, установленных действующим законодательством.</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3.3. Аукцион (конкурс) в отношении объектов муниципальной казны организуется Администрацией Таштыпского сельсовета. </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 Аукцион (конкурс) в отношении муниципального имущества, закрепленного на праве хозяйственного ведения (оперативного управления), организуется муниципальным унитарным предприятием (муниципальным учреждением).</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3.4. Начальной ценой аукциона на право заключения договора аренды и начальной ценой договора аренды при проведении конкурса на право заключения договора аренды является месячный или годовой размер арендной платы, определенной на основании отчета независимого оценщика о рыночной стоимости размера арендной платы. В отношении объектов муниципальной казны начальный размер арендной платы при организац</w:t>
      </w:r>
      <w:proofErr w:type="gramStart"/>
      <w:r w:rsidRPr="00DE1265">
        <w:rPr>
          <w:rFonts w:ascii="Times New Roman" w:hAnsi="Times New Roman"/>
        </w:rPr>
        <w:t>ии ау</w:t>
      </w:r>
      <w:proofErr w:type="gramEnd"/>
      <w:r w:rsidRPr="00DE1265">
        <w:rPr>
          <w:rFonts w:ascii="Times New Roman" w:hAnsi="Times New Roman"/>
        </w:rPr>
        <w:t>кциона (конкурса) определяется на основании отчета независимого оценщика о рыночной стоимости размера арендной платы.</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3.5. Информация о проведении конкурсов или аукционов в отношении муниципального имущества размещается на официальном сайте в сети "Интернет" для размещения информации о проведении торгов.</w:t>
      </w:r>
    </w:p>
    <w:p w:rsidR="0019776A" w:rsidRPr="00DE1265" w:rsidRDefault="0019776A" w:rsidP="00AF7D22">
      <w:pPr>
        <w:autoSpaceDE w:val="0"/>
        <w:autoSpaceDN w:val="0"/>
        <w:adjustRightInd w:val="0"/>
        <w:spacing w:before="108" w:after="0" w:line="240" w:lineRule="atLeast"/>
        <w:jc w:val="center"/>
        <w:outlineLvl w:val="0"/>
        <w:rPr>
          <w:rFonts w:ascii="Times New Roman" w:hAnsi="Times New Roman"/>
          <w:b/>
          <w:bCs/>
        </w:rPr>
      </w:pPr>
      <w:r w:rsidRPr="00DE1265">
        <w:rPr>
          <w:rFonts w:ascii="Times New Roman" w:hAnsi="Times New Roman"/>
          <w:b/>
          <w:bCs/>
        </w:rPr>
        <w:t>4. Контроль использования имущества, переданного в аренду</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4.1. Сдача и приемка муниципального имущества при заключении и расторжении договора аренды производится по акту в присутствии представителей сторон. В акте указываются дата составления, номер и дата подписания договора аренды, техническое состояние имущества. А</w:t>
      </w:r>
      <w:proofErr w:type="gramStart"/>
      <w:r w:rsidRPr="00DE1265">
        <w:rPr>
          <w:rFonts w:ascii="Times New Roman" w:hAnsi="Times New Roman"/>
        </w:rPr>
        <w:t>кт скр</w:t>
      </w:r>
      <w:proofErr w:type="gramEnd"/>
      <w:r w:rsidRPr="00DE1265">
        <w:rPr>
          <w:rFonts w:ascii="Times New Roman" w:hAnsi="Times New Roman"/>
        </w:rPr>
        <w:t>епляется подписями представителей и печатями сторон.</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4.2. Контроль целевого характера использования муниципального имущества, его состояния, а также выполнения иных условий договора осуществляет Администрация Таштыпского сельсовета и уполномоченные им организации.</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4.3. В случае если по результатам конкурса на арендатора возложено выполнение социальных, инвестиционных или иных условий, контроль их выполнения осуществляет Администрация Таштыпского сельсовета. По истечении срока для выполнения таких условий представителями Администрации составляется акт об их выполнении (невыполнении).</w:t>
      </w:r>
    </w:p>
    <w:p w:rsidR="0019776A" w:rsidRPr="00DE1265" w:rsidRDefault="0019776A" w:rsidP="00AF7D22">
      <w:pPr>
        <w:autoSpaceDE w:val="0"/>
        <w:autoSpaceDN w:val="0"/>
        <w:adjustRightInd w:val="0"/>
        <w:spacing w:before="108" w:after="0" w:line="240" w:lineRule="atLeast"/>
        <w:jc w:val="center"/>
        <w:outlineLvl w:val="0"/>
        <w:rPr>
          <w:rFonts w:ascii="Times New Roman" w:hAnsi="Times New Roman"/>
          <w:b/>
          <w:bCs/>
        </w:rPr>
      </w:pPr>
      <w:r w:rsidRPr="00DE1265">
        <w:rPr>
          <w:rFonts w:ascii="Times New Roman" w:hAnsi="Times New Roman"/>
          <w:b/>
          <w:bCs/>
        </w:rPr>
        <w:t>Раздел II. Арендная плата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p>
    <w:p w:rsidR="0019776A" w:rsidRPr="00DE1265" w:rsidRDefault="0019776A" w:rsidP="00AF7D22">
      <w:pPr>
        <w:autoSpaceDE w:val="0"/>
        <w:autoSpaceDN w:val="0"/>
        <w:adjustRightInd w:val="0"/>
        <w:spacing w:before="108" w:after="0" w:line="240" w:lineRule="atLeast"/>
        <w:jc w:val="center"/>
        <w:outlineLvl w:val="0"/>
        <w:rPr>
          <w:rFonts w:ascii="Times New Roman" w:hAnsi="Times New Roman"/>
          <w:b/>
          <w:bCs/>
        </w:rPr>
      </w:pPr>
      <w:r w:rsidRPr="00DE1265">
        <w:rPr>
          <w:rFonts w:ascii="Times New Roman" w:hAnsi="Times New Roman"/>
          <w:b/>
          <w:bCs/>
        </w:rPr>
        <w:t>5. Установление размера арендной платы</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5.2. Размер арендной платы по договорам, заключаемым на основании торгов, определяется в соответствии с результатами торгов.</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5.3. Размер арендной платы устанавливается без учета налога на добавленную стоимость, уплачиваемого арендаторами как налоговыми агентами. Арендная плата не включает в себя коммунальные платежи и иные расходы по содержанию нежилого помещения.</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5.4. Арендная плата за имущество, находящееся в муниципальной казне Таштыпского сельсовета, вносится на счет администратора поступлений в бюджет Таштыпского сельсовета.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5.5. Арендная плата изменяется арендодателем в одностороннем порядке на основании постановления главы Таштыпского сельсовета в случае, если договором аренды предусмотрено право арендодателя в одностороннем порядке изменять арендную плату. Изменение арендной платы производится не чаще одного раза в год. </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5.6. При неуплате в срок установленных договором арендных платежей арендатор </w:t>
      </w:r>
      <w:hyperlink r:id="rId10" w:history="1">
        <w:r w:rsidRPr="00506911">
          <w:rPr>
            <w:rStyle w:val="a9"/>
            <w:rFonts w:ascii="Times New Roman" w:hAnsi="Times New Roman"/>
            <w:color w:val="auto"/>
            <w:u w:val="none"/>
          </w:rPr>
          <w:t>уплачивает</w:t>
        </w:r>
      </w:hyperlink>
      <w:r w:rsidRPr="00DE1265">
        <w:rPr>
          <w:rFonts w:ascii="Times New Roman" w:hAnsi="Times New Roman"/>
        </w:rPr>
        <w:t xml:space="preserve"> неустойку в соответствии с договором, но не более 0,25% от суммы задолженности за каждый день просрочки.</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lastRenderedPageBreak/>
        <w:t xml:space="preserve">5.7. Арендная плата за движимое и недвижимое имущество муниципальных предприятий (учреждений) по договорам аренды, заключаемым в соответствии с действующим законодательством без проведения торгов, устанавливается муниципальным предприятием (учреждением) самостоятельно. </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 В случае заключения договоров аренды муниципальным предприятием (учреждением) по результатам торгов, размер арендной платы определяется в соответствии с результатами торгов. Начальный размер арендной платы при проведении торгов определяется муниципальным предприятием (учреждением) согласно п.3.4. настоящего  Положения.</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5.8. В случаях, когда срок действия договора составляет менее 24 часов, либо в договоре предусмотрено исчисление срока аренды в часах, арендная плата рассчитывается по формуле:</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p>
    <w:p w:rsidR="0019776A" w:rsidRPr="00DE1265" w:rsidRDefault="0019776A" w:rsidP="00AF7D22">
      <w:pPr>
        <w:autoSpaceDE w:val="0"/>
        <w:autoSpaceDN w:val="0"/>
        <w:adjustRightInd w:val="0"/>
        <w:spacing w:after="0" w:line="240" w:lineRule="atLeast"/>
        <w:jc w:val="both"/>
        <w:rPr>
          <w:rFonts w:ascii="Times New Roman" w:hAnsi="Times New Roman"/>
        </w:rPr>
      </w:pPr>
      <w:r w:rsidRPr="00DE1265">
        <w:rPr>
          <w:rFonts w:ascii="Times New Roman" w:hAnsi="Times New Roman"/>
        </w:rPr>
        <w:t xml:space="preserve">             </w:t>
      </w:r>
      <w:proofErr w:type="spellStart"/>
      <w:r w:rsidRPr="00DE1265">
        <w:rPr>
          <w:rFonts w:ascii="Times New Roman" w:hAnsi="Times New Roman"/>
        </w:rPr>
        <w:t>Са.п</w:t>
      </w:r>
      <w:proofErr w:type="spellEnd"/>
      <w:r w:rsidRPr="00DE1265">
        <w:rPr>
          <w:rFonts w:ascii="Times New Roman" w:hAnsi="Times New Roman"/>
        </w:rPr>
        <w:t xml:space="preserve">. </w:t>
      </w:r>
      <w:proofErr w:type="spellStart"/>
      <w:r w:rsidRPr="00DE1265">
        <w:rPr>
          <w:rFonts w:ascii="Times New Roman" w:hAnsi="Times New Roman"/>
        </w:rPr>
        <w:t>х</w:t>
      </w:r>
      <w:proofErr w:type="spellEnd"/>
      <w:r w:rsidRPr="00DE1265">
        <w:rPr>
          <w:rFonts w:ascii="Times New Roman" w:hAnsi="Times New Roman"/>
        </w:rPr>
        <w:t xml:space="preserve"> К</w:t>
      </w:r>
      <w:proofErr w:type="gramStart"/>
      <w:r w:rsidRPr="00DE1265">
        <w:rPr>
          <w:rFonts w:ascii="Times New Roman" w:hAnsi="Times New Roman"/>
        </w:rPr>
        <w:t>1</w:t>
      </w:r>
      <w:proofErr w:type="gramEnd"/>
      <w:r w:rsidRPr="00DE1265">
        <w:rPr>
          <w:rFonts w:ascii="Times New Roman" w:hAnsi="Times New Roman"/>
        </w:rPr>
        <w:t xml:space="preserve"> </w:t>
      </w:r>
      <w:proofErr w:type="spellStart"/>
      <w:r w:rsidRPr="00DE1265">
        <w:rPr>
          <w:rFonts w:ascii="Times New Roman" w:hAnsi="Times New Roman"/>
        </w:rPr>
        <w:t>х</w:t>
      </w:r>
      <w:proofErr w:type="spellEnd"/>
      <w:r w:rsidRPr="00DE1265">
        <w:rPr>
          <w:rFonts w:ascii="Times New Roman" w:hAnsi="Times New Roman"/>
        </w:rPr>
        <w:t xml:space="preserve"> К2 </w:t>
      </w:r>
      <w:proofErr w:type="spellStart"/>
      <w:r w:rsidRPr="00DE1265">
        <w:rPr>
          <w:rFonts w:ascii="Times New Roman" w:hAnsi="Times New Roman"/>
        </w:rPr>
        <w:t>х</w:t>
      </w:r>
      <w:proofErr w:type="spellEnd"/>
      <w:r w:rsidRPr="00DE1265">
        <w:rPr>
          <w:rFonts w:ascii="Times New Roman" w:hAnsi="Times New Roman"/>
        </w:rPr>
        <w:t xml:space="preserve"> ... </w:t>
      </w:r>
      <w:proofErr w:type="spellStart"/>
      <w:r w:rsidRPr="00DE1265">
        <w:rPr>
          <w:rFonts w:ascii="Times New Roman" w:hAnsi="Times New Roman"/>
        </w:rPr>
        <w:t>х</w:t>
      </w:r>
      <w:proofErr w:type="spellEnd"/>
      <w:r w:rsidRPr="00DE1265">
        <w:rPr>
          <w:rFonts w:ascii="Times New Roman" w:hAnsi="Times New Roman"/>
        </w:rPr>
        <w:t xml:space="preserve"> </w:t>
      </w:r>
      <w:proofErr w:type="spellStart"/>
      <w:r w:rsidRPr="00DE1265">
        <w:rPr>
          <w:rFonts w:ascii="Times New Roman" w:hAnsi="Times New Roman"/>
        </w:rPr>
        <w:t>Кn</w:t>
      </w:r>
      <w:proofErr w:type="spellEnd"/>
      <w:r w:rsidRPr="00DE1265">
        <w:rPr>
          <w:rFonts w:ascii="Times New Roman" w:hAnsi="Times New Roman"/>
        </w:rPr>
        <w:t>,</w:t>
      </w:r>
    </w:p>
    <w:p w:rsidR="0019776A" w:rsidRPr="00DE1265" w:rsidRDefault="0019776A" w:rsidP="00AF7D22">
      <w:pPr>
        <w:autoSpaceDE w:val="0"/>
        <w:autoSpaceDN w:val="0"/>
        <w:adjustRightInd w:val="0"/>
        <w:spacing w:after="0" w:line="240" w:lineRule="atLeast"/>
        <w:jc w:val="both"/>
        <w:rPr>
          <w:rFonts w:ascii="Times New Roman" w:hAnsi="Times New Roman"/>
        </w:rPr>
      </w:pPr>
      <w:r w:rsidRPr="00DE1265">
        <w:rPr>
          <w:rFonts w:ascii="Times New Roman" w:hAnsi="Times New Roman"/>
        </w:rPr>
        <w:t xml:space="preserve">     </w:t>
      </w:r>
      <w:proofErr w:type="spellStart"/>
      <w:r w:rsidRPr="00DE1265">
        <w:rPr>
          <w:rFonts w:ascii="Times New Roman" w:hAnsi="Times New Roman"/>
        </w:rPr>
        <w:t>Апл</w:t>
      </w:r>
      <w:proofErr w:type="spellEnd"/>
      <w:r w:rsidRPr="00DE1265">
        <w:rPr>
          <w:rFonts w:ascii="Times New Roman" w:hAnsi="Times New Roman"/>
        </w:rPr>
        <w:t>. = ----------------------------- , где</w:t>
      </w:r>
    </w:p>
    <w:p w:rsidR="0019776A" w:rsidRPr="00DE1265" w:rsidRDefault="0019776A" w:rsidP="00AF7D22">
      <w:pPr>
        <w:autoSpaceDE w:val="0"/>
        <w:autoSpaceDN w:val="0"/>
        <w:adjustRightInd w:val="0"/>
        <w:spacing w:after="0" w:line="240" w:lineRule="atLeast"/>
        <w:jc w:val="both"/>
        <w:rPr>
          <w:rFonts w:ascii="Times New Roman" w:hAnsi="Times New Roman"/>
        </w:rPr>
      </w:pPr>
      <w:r w:rsidRPr="00DE1265">
        <w:rPr>
          <w:rFonts w:ascii="Times New Roman" w:hAnsi="Times New Roman"/>
        </w:rPr>
        <w:t xml:space="preserve">                        360</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proofErr w:type="spellStart"/>
      <w:r w:rsidRPr="00DE1265">
        <w:rPr>
          <w:rFonts w:ascii="Times New Roman" w:hAnsi="Times New Roman"/>
        </w:rPr>
        <w:t>Апл</w:t>
      </w:r>
      <w:proofErr w:type="spellEnd"/>
      <w:r w:rsidRPr="00DE1265">
        <w:rPr>
          <w:rFonts w:ascii="Times New Roman" w:hAnsi="Times New Roman"/>
        </w:rPr>
        <w:t>. - арендная плата за единицу имущества, руб. в час;</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proofErr w:type="spellStart"/>
      <w:r w:rsidRPr="00DE1265">
        <w:rPr>
          <w:rFonts w:ascii="Times New Roman" w:hAnsi="Times New Roman"/>
        </w:rPr>
        <w:t>Са.п</w:t>
      </w:r>
      <w:proofErr w:type="spellEnd"/>
      <w:r w:rsidRPr="00DE1265">
        <w:rPr>
          <w:rFonts w:ascii="Times New Roman" w:hAnsi="Times New Roman"/>
        </w:rPr>
        <w:t>. - ставка арендной платы (руб.) в месяц.</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К</w:t>
      </w:r>
      <w:proofErr w:type="gramStart"/>
      <w:r w:rsidRPr="00DE1265">
        <w:rPr>
          <w:rFonts w:ascii="Times New Roman" w:hAnsi="Times New Roman"/>
        </w:rPr>
        <w:t>1</w:t>
      </w:r>
      <w:proofErr w:type="gramEnd"/>
      <w:r w:rsidRPr="00DE1265">
        <w:rPr>
          <w:rFonts w:ascii="Times New Roman" w:hAnsi="Times New Roman"/>
        </w:rPr>
        <w:t xml:space="preserve"> - </w:t>
      </w:r>
      <w:proofErr w:type="spellStart"/>
      <w:r w:rsidRPr="00DE1265">
        <w:rPr>
          <w:rFonts w:ascii="Times New Roman" w:hAnsi="Times New Roman"/>
        </w:rPr>
        <w:t>Кn</w:t>
      </w:r>
      <w:proofErr w:type="spellEnd"/>
      <w:r w:rsidRPr="00DE1265">
        <w:rPr>
          <w:rFonts w:ascii="Times New Roman" w:hAnsi="Times New Roman"/>
        </w:rPr>
        <w:t xml:space="preserve"> - коэффициенты изменения арендной платы, утверждаемые Советом депутатов Таштыпского сельсовета после принятия настоящего Положения.</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5.9. Размер арендной платы по договорам аренды, заключенным по результатам торгов и без проведения торгов, повышается на размер расходов собственника, установленный  Советом депутатов Таштыпского сельсовета, в соответствии с правилами </w:t>
      </w:r>
      <w:hyperlink r:id="rId11" w:anchor="sub_55#sub_55" w:history="1">
        <w:r w:rsidRPr="00506911">
          <w:rPr>
            <w:rStyle w:val="a9"/>
            <w:rFonts w:ascii="Times New Roman" w:hAnsi="Times New Roman"/>
            <w:color w:val="auto"/>
            <w:u w:val="none"/>
          </w:rPr>
          <w:t>пункта 5.5</w:t>
        </w:r>
      </w:hyperlink>
      <w:r w:rsidRPr="00506911">
        <w:rPr>
          <w:rFonts w:ascii="Times New Roman" w:hAnsi="Times New Roman"/>
        </w:rPr>
        <w:t xml:space="preserve">, </w:t>
      </w:r>
      <w:hyperlink r:id="rId12" w:anchor="sub_95114#sub_95114" w:history="1">
        <w:r w:rsidRPr="00506911">
          <w:rPr>
            <w:rStyle w:val="a9"/>
            <w:color w:val="auto"/>
            <w:u w:val="none"/>
          </w:rPr>
          <w:t xml:space="preserve">C:\Documents </w:t>
        </w:r>
        <w:proofErr w:type="spellStart"/>
        <w:r w:rsidRPr="00506911">
          <w:rPr>
            <w:rStyle w:val="a9"/>
            <w:color w:val="auto"/>
            <w:u w:val="none"/>
          </w:rPr>
          <w:t>and</w:t>
        </w:r>
        <w:proofErr w:type="spellEnd"/>
        <w:r w:rsidRPr="00506911">
          <w:rPr>
            <w:rStyle w:val="a9"/>
            <w:color w:val="auto"/>
            <w:u w:val="none"/>
          </w:rPr>
          <w:t xml:space="preserve"> </w:t>
        </w:r>
        <w:proofErr w:type="spellStart"/>
        <w:r w:rsidRPr="00506911">
          <w:rPr>
            <w:rStyle w:val="a9"/>
            <w:color w:val="auto"/>
            <w:u w:val="none"/>
          </w:rPr>
          <w:t>Settings\Admin\Рабочий</w:t>
        </w:r>
        <w:proofErr w:type="spellEnd"/>
        <w:r w:rsidRPr="00506911">
          <w:rPr>
            <w:rStyle w:val="a9"/>
            <w:color w:val="auto"/>
            <w:u w:val="none"/>
          </w:rPr>
          <w:t xml:space="preserve"> </w:t>
        </w:r>
        <w:proofErr w:type="spellStart"/>
        <w:r w:rsidRPr="00506911">
          <w:rPr>
            <w:rStyle w:val="a9"/>
            <w:color w:val="auto"/>
            <w:u w:val="none"/>
          </w:rPr>
          <w:t>стол\Положение</w:t>
        </w:r>
        <w:proofErr w:type="spellEnd"/>
        <w:r w:rsidRPr="00506911">
          <w:rPr>
            <w:rStyle w:val="a9"/>
            <w:color w:val="auto"/>
            <w:u w:val="none"/>
          </w:rPr>
          <w:t xml:space="preserve"> о передаче </w:t>
        </w:r>
        <w:proofErr w:type="spellStart"/>
        <w:r w:rsidRPr="00506911">
          <w:rPr>
            <w:rStyle w:val="a9"/>
            <w:color w:val="auto"/>
            <w:u w:val="none"/>
          </w:rPr>
          <w:t>им-ва</w:t>
        </w:r>
        <w:proofErr w:type="spellEnd"/>
        <w:r w:rsidRPr="00506911">
          <w:rPr>
            <w:rStyle w:val="a9"/>
            <w:color w:val="auto"/>
            <w:u w:val="none"/>
          </w:rPr>
          <w:t xml:space="preserve"> в </w:t>
        </w:r>
        <w:proofErr w:type="spellStart"/>
        <w:r w:rsidRPr="00506911">
          <w:rPr>
            <w:rStyle w:val="a9"/>
            <w:color w:val="auto"/>
            <w:u w:val="none"/>
          </w:rPr>
          <w:t>аренду.doc</w:t>
        </w:r>
        <w:proofErr w:type="spellEnd"/>
        <w:r w:rsidRPr="00506911">
          <w:rPr>
            <w:rStyle w:val="a9"/>
            <w:color w:val="auto"/>
            <w:u w:val="none"/>
          </w:rPr>
          <w:t xml:space="preserve"> - sub_95114#sub_95114</w:t>
        </w:r>
      </w:hyperlink>
      <w:r w:rsidR="00AF7D22" w:rsidRPr="00DE1265">
        <w:t xml:space="preserve"> </w:t>
      </w:r>
      <w:r w:rsidRPr="00DE1265">
        <w:rPr>
          <w:rFonts w:ascii="Times New Roman" w:hAnsi="Times New Roman"/>
        </w:rPr>
        <w:t>настоящего Положения.</w:t>
      </w:r>
    </w:p>
    <w:p w:rsidR="0019776A" w:rsidRPr="00DE1265" w:rsidRDefault="0019776A" w:rsidP="00AF7D22">
      <w:pPr>
        <w:autoSpaceDE w:val="0"/>
        <w:autoSpaceDN w:val="0"/>
        <w:adjustRightInd w:val="0"/>
        <w:spacing w:before="108" w:after="0" w:line="240" w:lineRule="atLeast"/>
        <w:jc w:val="center"/>
        <w:outlineLvl w:val="0"/>
        <w:rPr>
          <w:rFonts w:ascii="Times New Roman" w:hAnsi="Times New Roman"/>
          <w:b/>
          <w:bCs/>
        </w:rPr>
      </w:pPr>
      <w:r w:rsidRPr="00DE1265">
        <w:rPr>
          <w:rFonts w:ascii="Times New Roman" w:hAnsi="Times New Roman"/>
          <w:b/>
          <w:bCs/>
        </w:rPr>
        <w:t>6. Полное либо частичное освобождение от арендной платы</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6.1. Снижение размеров арендной платы определенным категориям арендаторов производится по решению  Совета депутатов Таштыпского сельсовета, а конкретным арендаторам - по распоряжению Главы Таштыпского сельсовета в порядке, предусмотренном для предоставления муниципальной преференции по согласованию с антимонопольным органом.</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6.2. Ходатайства конкретных арендаторов о предоставлении муниципальной преференции в виде снижения арендной платы направляются в Администрацию Таштыпского сельсовета.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6.3. Для рассмотрения ходатай</w:t>
      </w:r>
      <w:proofErr w:type="gramStart"/>
      <w:r w:rsidRPr="00DE1265">
        <w:rPr>
          <w:rFonts w:ascii="Times New Roman" w:hAnsi="Times New Roman"/>
        </w:rPr>
        <w:t>ств пр</w:t>
      </w:r>
      <w:proofErr w:type="gramEnd"/>
      <w:r w:rsidRPr="00DE1265">
        <w:rPr>
          <w:rFonts w:ascii="Times New Roman" w:hAnsi="Times New Roman"/>
        </w:rPr>
        <w:t>едоставляются следующие документы:</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ходатайство о предоставлении муниципальной преференции в виде снижения арендной платы;</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обоснование необходимости предоставления муниципальной преференции в виде снижения арендной платы, ожидаемый социальный и (или) экономический эффект от ее предоставления.</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другие документы в соответствии с действующим законодательством.</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Администрация Таштыпского сельсовета вправе запрашивать у арендатора дополнительную информацию, необходимую для принятия решения.</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6.4. При установлении необходимости предоставления муниципальной преференции в виде снижения арендной платы и получения согласия антимонопольного органа соответствующее решение оформляется постановлением Администрации Таштыпского сельсовета.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6.5. По заявлению арендатора о необходимости капитального ремонта или по инициативе Администрации Та</w:t>
      </w:r>
      <w:r w:rsidR="007E5D1F">
        <w:rPr>
          <w:rFonts w:ascii="Times New Roman" w:hAnsi="Times New Roman"/>
        </w:rPr>
        <w:t>штыпского сельсовета комисионно</w:t>
      </w:r>
      <w:r w:rsidRPr="00DE1265">
        <w:rPr>
          <w:rFonts w:ascii="Times New Roman" w:hAnsi="Times New Roman"/>
        </w:rPr>
        <w:t xml:space="preserve"> проводится проверка факта такой необходимости и устанавливается его объем, что отражается в соответствующем акте обследования и дефектной ведомости, которые утверждаются Главой Таштыпского сельсовета. В состав комиссии включаются сотрудники администрации, представитель арендатора, могут включаться специалисты по профилю ремонта.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6.6. Арендатору могут быть полностью или частично возмещены затраты на произведенные работы по ремонту (реконструкции) имущества, сданного в аренду, в течение срока действия договора аренды путем компенсации затрат временным освобождением от арендной платы за имущество.</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6.7. На основании заключения комиссии, в случае компенсации затрат арендатора, издается постановление Главы Таштыпского сельсовета о проведении работ на объекте, в котором обязательно должны быть отражены следующие моменты:</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lastRenderedPageBreak/>
        <w:t>1) разрешение арендатору на проведение работ на объекте своими силами;</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2) компенсации затрат арендатору путем освобождения его от уплаты арендных платежей в соответствии с утвержденной сметой и подписанным актом приемки выполненных работ и справкой о стоимости выполненных работ и затрат;</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3) сроки завершения работ.</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6.8. На основании утвержденной дефектной ведомости на проведение работ арендатором составляется смета, которая проверяется специалистами Администрации Таштыпского сельсовета  и утверждается  Главой  Таштыпского сельсовета.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6.9. Одновременно со сметой арендатор представляет график работ, несоблюдение которого влечет отказ в компенсации стоимости работ.</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6.10. </w:t>
      </w:r>
      <w:proofErr w:type="gramStart"/>
      <w:r w:rsidRPr="00DE1265">
        <w:rPr>
          <w:rFonts w:ascii="Times New Roman" w:hAnsi="Times New Roman"/>
        </w:rPr>
        <w:t xml:space="preserve">Арендатору ремонт компенсируется только в пределах сумм, затраченных на работы, попадающие в разряд капитального ремонта и реконструкций, и на сумму фактически понесенных затрат в соответствии со сметой и подписанными Актом приемки выполненных работ, установленной </w:t>
      </w:r>
      <w:hyperlink r:id="rId13" w:history="1">
        <w:r w:rsidRPr="00506911">
          <w:rPr>
            <w:rStyle w:val="a9"/>
            <w:rFonts w:ascii="Times New Roman" w:hAnsi="Times New Roman"/>
            <w:color w:val="auto"/>
            <w:u w:val="none"/>
          </w:rPr>
          <w:t>формы</w:t>
        </w:r>
      </w:hyperlink>
      <w:r w:rsidR="00506911">
        <w:t xml:space="preserve"> </w:t>
      </w:r>
      <w:r w:rsidRPr="00DE1265">
        <w:rPr>
          <w:rFonts w:ascii="Times New Roman" w:hAnsi="Times New Roman"/>
        </w:rPr>
        <w:t xml:space="preserve"> (Ф-2), и Справкой о стоимости выполненных работ и затрат, установленной </w:t>
      </w:r>
      <w:hyperlink r:id="rId14" w:history="1">
        <w:r w:rsidRPr="00506911">
          <w:rPr>
            <w:rStyle w:val="a9"/>
            <w:rFonts w:ascii="Times New Roman" w:hAnsi="Times New Roman"/>
            <w:color w:val="auto"/>
            <w:u w:val="none"/>
          </w:rPr>
          <w:t>формы</w:t>
        </w:r>
      </w:hyperlink>
      <w:r w:rsidR="00506911">
        <w:t xml:space="preserve"> </w:t>
      </w:r>
      <w:r w:rsidRPr="00506911">
        <w:rPr>
          <w:rFonts w:ascii="Times New Roman" w:hAnsi="Times New Roman"/>
        </w:rPr>
        <w:t xml:space="preserve"> </w:t>
      </w:r>
      <w:r w:rsidRPr="00DE1265">
        <w:rPr>
          <w:rFonts w:ascii="Times New Roman" w:hAnsi="Times New Roman"/>
        </w:rPr>
        <w:t>(Ф-3).</w:t>
      </w:r>
      <w:proofErr w:type="gramEnd"/>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6.11. Не подлежат возмещению непредвиденные расходы, а также затраты, связанные со специфическими потребностями арендатора.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6.12. </w:t>
      </w:r>
      <w:proofErr w:type="gramStart"/>
      <w:r w:rsidRPr="00DE1265">
        <w:rPr>
          <w:rFonts w:ascii="Times New Roman" w:hAnsi="Times New Roman"/>
        </w:rPr>
        <w:t>Объем и стоимость работ не могут быть увеличены арендатором без согласования с Администрацией Таштыпского сельсовета.</w:t>
      </w:r>
      <w:proofErr w:type="gramEnd"/>
      <w:r w:rsidRPr="00DE1265">
        <w:rPr>
          <w:rFonts w:ascii="Times New Roman" w:hAnsi="Times New Roman"/>
        </w:rPr>
        <w:t xml:space="preserve"> В противном случае арендатор теряет право на компенсацию стоимости дополнительно выполненных работ.</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6.13. Для подтверждения произведенных затрат арендатор представляет в Администрацию Таштыпского сельсовета справку (</w:t>
      </w:r>
      <w:hyperlink r:id="rId15" w:history="1">
        <w:r w:rsidRPr="00506911">
          <w:rPr>
            <w:rStyle w:val="a9"/>
            <w:rFonts w:ascii="Times New Roman" w:hAnsi="Times New Roman"/>
            <w:color w:val="auto"/>
            <w:u w:val="none"/>
          </w:rPr>
          <w:t>Ф-3</w:t>
        </w:r>
      </w:hyperlink>
      <w:r w:rsidRPr="00DE1265">
        <w:rPr>
          <w:rFonts w:ascii="Times New Roman" w:hAnsi="Times New Roman"/>
        </w:rPr>
        <w:t>) с приложением необходимых платежных документов.</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6.14. В случае, если сметная стоимость выполненных работ больше представленных платежных документов, подтверждающих фактические затраты на проведенный ремонт, то зачет в счет арендной платы производится на сумму фактических затрат по платежным документам.</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6.15. В случае, если сметная стоимость выполненных работ меньше представленных платежных документов, подтверждающих фактические затраты на проведенный ремонт, то зачет производится в размере согласованной сметной стоимости затрат.</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6.16. На основании распоряжения Главы Таштыпского сельсовета об освобождении арендатора от уплаты арендных платежей на сумму произведенных работ по фактическим затратам Администрация подписывает с арендатором дополнительное соглашение, которое является неотъемлемой частью договора аренды.</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6.17. Арендатор вправе обратиться с мотивированным ходатайством о предоставлении отсрочки либо рассрочки уплаты арендных платежей.</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Предоставление отсрочки либо рассрочки производится Администрацией Таштыпского сельсовета путем подписания дополнительного соглашения к договору аренды на основании распоряжения Главы Таштыпского сельсовета.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6.18. Порядок списания задолженности по арендной плате и неустойке (штрафам):</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6.18.1. Задолженность по арендной плате и неустойке (штрафам) по договорам аренды, числящаяся за отдельными арендаторами, взыскание которой оказалось невозможным в силу причин экономического, социального и юридического характера, признается безнадежной. При этом признается невозможной к взысканию только та задолженность, которая осталась непогашенной после применения всех предусмотренных законодательством мер к взысканию.</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6.18.2. Списание невозможной к взысканию задолженности производится в следующих случаях:</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возвращения исполнительного документа без исполнения по требованию суда или другого органа, выдавшего документ;</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прекращения исполнительного производства по основаниям, указанным в</w:t>
      </w:r>
      <w:r w:rsidRPr="00506911">
        <w:rPr>
          <w:rFonts w:ascii="Times New Roman" w:hAnsi="Times New Roman"/>
        </w:rPr>
        <w:t xml:space="preserve"> </w:t>
      </w:r>
      <w:hyperlink r:id="rId16" w:history="1">
        <w:proofErr w:type="spellStart"/>
        <w:r w:rsidRPr="00506911">
          <w:rPr>
            <w:rStyle w:val="a9"/>
            <w:rFonts w:ascii="Times New Roman" w:hAnsi="Times New Roman"/>
            <w:color w:val="auto"/>
            <w:u w:val="none"/>
          </w:rPr>
          <w:t>п</w:t>
        </w:r>
        <w:proofErr w:type="spellEnd"/>
        <w:r w:rsidRPr="00506911">
          <w:rPr>
            <w:rStyle w:val="a9"/>
            <w:rFonts w:ascii="Times New Roman" w:hAnsi="Times New Roman"/>
            <w:color w:val="auto"/>
            <w:u w:val="none"/>
          </w:rPr>
          <w:t>/</w:t>
        </w:r>
        <w:proofErr w:type="spellStart"/>
        <w:r w:rsidRPr="00506911">
          <w:rPr>
            <w:rStyle w:val="a9"/>
            <w:rFonts w:ascii="Times New Roman" w:hAnsi="Times New Roman"/>
            <w:color w:val="auto"/>
            <w:u w:val="none"/>
          </w:rPr>
          <w:t>п</w:t>
        </w:r>
        <w:proofErr w:type="spellEnd"/>
        <w:r w:rsidRPr="00506911">
          <w:rPr>
            <w:rStyle w:val="a9"/>
            <w:rFonts w:ascii="Times New Roman" w:hAnsi="Times New Roman"/>
            <w:color w:val="auto"/>
            <w:u w:val="none"/>
          </w:rPr>
          <w:t xml:space="preserve"> 1</w:t>
        </w:r>
      </w:hyperlink>
      <w:r w:rsidRPr="00506911">
        <w:rPr>
          <w:rFonts w:ascii="Times New Roman" w:hAnsi="Times New Roman"/>
        </w:rPr>
        <w:t xml:space="preserve">, </w:t>
      </w:r>
      <w:hyperlink r:id="rId17" w:history="1">
        <w:r w:rsidRPr="00506911">
          <w:rPr>
            <w:rStyle w:val="a9"/>
            <w:rFonts w:ascii="Times New Roman" w:hAnsi="Times New Roman"/>
            <w:color w:val="auto"/>
            <w:u w:val="none"/>
          </w:rPr>
          <w:t>2 п. 1 ст. 43</w:t>
        </w:r>
      </w:hyperlink>
      <w:r w:rsidRPr="00DE1265">
        <w:rPr>
          <w:rFonts w:ascii="Times New Roman" w:hAnsi="Times New Roman"/>
        </w:rPr>
        <w:t xml:space="preserve"> ФЗ "Об исполнительном производстве";</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 если невозможно установить адрес должника-организации или места жительства должника-гражданина, места нахождения имущества </w:t>
      </w:r>
      <w:proofErr w:type="gramStart"/>
      <w:r w:rsidRPr="00DE1265">
        <w:rPr>
          <w:rFonts w:ascii="Times New Roman" w:hAnsi="Times New Roman"/>
        </w:rPr>
        <w:t>должника</w:t>
      </w:r>
      <w:proofErr w:type="gramEnd"/>
      <w:r w:rsidRPr="00DE1265">
        <w:rPr>
          <w:rFonts w:ascii="Times New Roman" w:hAnsi="Times New Roman"/>
        </w:rPr>
        <w:t xml:space="preserve"> либо получить сведения о наличии принадлежащих ему денежных средств и иных ценностей, находящихся на счетах и во вкладах или на хранении в банках или иных кредитных организациях;</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если у должника отсутствуют имущество или доходы, на которые может быть обращено взыскание, и принятые судебным приставом-исполнителем все допустимые законом меры по отысканию его имущества или доходов оказались безрезультатными;</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lastRenderedPageBreak/>
        <w:t>- отказа в иске о взыскании долга и исчерпании возможностей для обжалования соответствующего решения суда;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в случае ликвидации юридического лица, в том числе в результате завершения конкурсного производства при банкротстве предприятия;</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смерти должника-арендатора, объявления его умершим, признания его безвестно отсутствующим;</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истечения срока исковой давности.</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6.18.3. Основанием для рассмотрения вопроса о списании невозможной к взысканию задолженности является представление следующих документов:</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в случае окончания исполнительного производства по исполнительным документам - постановление об окончании исполнительного производства либо акт о невозможности взыскания;</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в случае ликвидации юридического лица - решение регистрирующего органа о ликвидации;</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в случае отказа в иске о взыскании долга и исчерпании возможностей для обжалования соответствующего решения суда - решение (постановление, определение) суда;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в случае, когда неизвестен адрес должника - постановление судебного пристава о возвращении исполнительного документа;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proofErr w:type="gramStart"/>
      <w:r w:rsidRPr="00DE1265">
        <w:rPr>
          <w:rFonts w:ascii="Times New Roman" w:hAnsi="Times New Roman"/>
        </w:rPr>
        <w:t>- в случае смерти должника - документы о смерти физического лица либо решение суда об объявлении его умершим.</w:t>
      </w:r>
      <w:proofErr w:type="gramEnd"/>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6.18.4. Списание невозможной к взысканию задолженности производится Администрацией Таштыпского сельсовета  путем издания распоряжения.</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6.19. </w:t>
      </w:r>
      <w:proofErr w:type="gramStart"/>
      <w:r w:rsidRPr="00DE1265">
        <w:rPr>
          <w:rFonts w:ascii="Times New Roman" w:hAnsi="Times New Roman"/>
        </w:rPr>
        <w:t xml:space="preserve">Администрация Таштыпского сельсовета вправе не производить начисление неустойки за просрочку арендных платежей организациям, финансируемым из федерального и республиканского бюджетов, в связи с систематическими задержками финансирования из указанных бюджетов, при условии предоставления арендатором документов, подтверждающих задержку финансирования по аренде помещения, выданных отделением Федерального казначейства по </w:t>
      </w:r>
      <w:proofErr w:type="spellStart"/>
      <w:r w:rsidRPr="00DE1265">
        <w:rPr>
          <w:rFonts w:ascii="Times New Roman" w:hAnsi="Times New Roman"/>
        </w:rPr>
        <w:t>Таштыпскому</w:t>
      </w:r>
      <w:proofErr w:type="spellEnd"/>
      <w:r w:rsidRPr="00DE1265">
        <w:rPr>
          <w:rFonts w:ascii="Times New Roman" w:hAnsi="Times New Roman"/>
        </w:rPr>
        <w:t xml:space="preserve"> району или вышестоящим органом управления, являющимся распорядителем бюджетных средств.</w:t>
      </w:r>
      <w:proofErr w:type="gramEnd"/>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p>
    <w:p w:rsidR="0019776A" w:rsidRPr="00DE1265" w:rsidRDefault="0019776A" w:rsidP="00AF7D22">
      <w:pPr>
        <w:autoSpaceDE w:val="0"/>
        <w:autoSpaceDN w:val="0"/>
        <w:adjustRightInd w:val="0"/>
        <w:spacing w:before="108" w:after="0" w:line="240" w:lineRule="atLeast"/>
        <w:jc w:val="center"/>
        <w:outlineLvl w:val="0"/>
        <w:rPr>
          <w:rFonts w:ascii="Times New Roman" w:hAnsi="Times New Roman"/>
          <w:b/>
          <w:bCs/>
        </w:rPr>
      </w:pPr>
      <w:r w:rsidRPr="00DE1265">
        <w:rPr>
          <w:rFonts w:ascii="Times New Roman" w:hAnsi="Times New Roman"/>
          <w:b/>
          <w:bCs/>
        </w:rPr>
        <w:t>Раздел III. Особенности аренды отдельных видов муниципального имущества</w:t>
      </w:r>
    </w:p>
    <w:p w:rsidR="0019776A" w:rsidRPr="00DE1265" w:rsidRDefault="0019776A" w:rsidP="00AF7D22">
      <w:pPr>
        <w:autoSpaceDE w:val="0"/>
        <w:autoSpaceDN w:val="0"/>
        <w:adjustRightInd w:val="0"/>
        <w:spacing w:before="108" w:after="0" w:line="240" w:lineRule="atLeast"/>
        <w:jc w:val="center"/>
        <w:outlineLvl w:val="0"/>
        <w:rPr>
          <w:rFonts w:ascii="Times New Roman" w:hAnsi="Times New Roman"/>
        </w:rPr>
      </w:pPr>
      <w:r w:rsidRPr="00DE1265">
        <w:rPr>
          <w:rFonts w:ascii="Times New Roman" w:hAnsi="Times New Roman"/>
          <w:b/>
          <w:bCs/>
        </w:rPr>
        <w:t xml:space="preserve">7. Аренда нежилых помещений </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7.1. Заключение договора аренды </w:t>
      </w:r>
      <w:hyperlink r:id="rId18" w:anchor="sub_5#sub_5" w:history="1">
        <w:r w:rsidRPr="00506911">
          <w:rPr>
            <w:rStyle w:val="a9"/>
            <w:rFonts w:ascii="Times New Roman" w:hAnsi="Times New Roman"/>
            <w:color w:val="auto"/>
            <w:u w:val="none"/>
          </w:rPr>
          <w:t>нежилого помещения</w:t>
        </w:r>
      </w:hyperlink>
      <w:r w:rsidRPr="00506911">
        <w:rPr>
          <w:rFonts w:ascii="Times New Roman" w:hAnsi="Times New Roman"/>
        </w:rPr>
        <w:t>:</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7.1.1. Договор аренды заключается Администрацией Таштыпского сельсовета с лицом, получившим право на заключение договора аренды по результатам торгов. Без проведения торгов договор аренды может быть заключен в предусмотренных действующим законодательством случаях.</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7.1.2. Администрация Таштыпского сельсовета наделяется полномочиями по заключению договоров аренды только на условиях, предусмотренных настоящим Положением. В случаях, когда </w:t>
      </w:r>
      <w:hyperlink r:id="rId19" w:history="1">
        <w:r w:rsidRPr="00506911">
          <w:rPr>
            <w:rStyle w:val="a9"/>
            <w:rFonts w:ascii="Times New Roman" w:hAnsi="Times New Roman"/>
            <w:color w:val="auto"/>
            <w:u w:val="none"/>
          </w:rPr>
          <w:t>гражданское законодательство</w:t>
        </w:r>
      </w:hyperlink>
      <w:r w:rsidRPr="00DE1265">
        <w:rPr>
          <w:rFonts w:ascii="Times New Roman" w:hAnsi="Times New Roman"/>
        </w:rPr>
        <w:t xml:space="preserve"> допускает заключение договора на иных условиях, нежели перечислены в </w:t>
      </w:r>
      <w:hyperlink r:id="rId20" w:anchor="sub_713#sub_713" w:history="1">
        <w:r w:rsidRPr="00506911">
          <w:rPr>
            <w:rStyle w:val="a9"/>
            <w:rFonts w:ascii="Times New Roman" w:hAnsi="Times New Roman"/>
            <w:color w:val="auto"/>
            <w:u w:val="none"/>
          </w:rPr>
          <w:t>подпунктах 7.1.3</w:t>
        </w:r>
      </w:hyperlink>
      <w:r w:rsidRPr="00506911">
        <w:rPr>
          <w:rFonts w:ascii="Times New Roman" w:hAnsi="Times New Roman"/>
        </w:rPr>
        <w:t xml:space="preserve">, </w:t>
      </w:r>
      <w:hyperlink r:id="rId21" w:anchor="sub_714#sub_714" w:history="1">
        <w:r w:rsidRPr="00506911">
          <w:rPr>
            <w:rStyle w:val="a9"/>
            <w:rFonts w:ascii="Times New Roman" w:hAnsi="Times New Roman"/>
            <w:color w:val="auto"/>
            <w:u w:val="none"/>
          </w:rPr>
          <w:t>7.1.4</w:t>
        </w:r>
      </w:hyperlink>
      <w:r w:rsidRPr="00506911">
        <w:rPr>
          <w:rFonts w:ascii="Times New Roman" w:hAnsi="Times New Roman"/>
        </w:rPr>
        <w:t>,</w:t>
      </w:r>
      <w:r w:rsidRPr="00DE1265">
        <w:rPr>
          <w:rFonts w:ascii="Times New Roman" w:hAnsi="Times New Roman"/>
        </w:rPr>
        <w:t xml:space="preserve"> по соглашению сторон, органом, уполномоченным на изменение установленных ниже условий договора, является Совет депутатов Таштыпского сельсовета, а при </w:t>
      </w:r>
      <w:proofErr w:type="spellStart"/>
      <w:r w:rsidRPr="00DE1265">
        <w:rPr>
          <w:rFonts w:ascii="Times New Roman" w:hAnsi="Times New Roman"/>
        </w:rPr>
        <w:t>недостижении</w:t>
      </w:r>
      <w:proofErr w:type="spellEnd"/>
      <w:r w:rsidRPr="00DE1265">
        <w:rPr>
          <w:rFonts w:ascii="Times New Roman" w:hAnsi="Times New Roman"/>
        </w:rPr>
        <w:t xml:space="preserve"> соглашения - суд.</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7.1.3. Администрация Таштыпского сельсовета имеет полномочия по включению в договор аренды следующих обязанностей Арендатора: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использовать помещение исключительно по назначению, указанному в договоре;</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поддерживать арендуемое помещение в исправном состоянии;</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своевременно производить за свой счет текущий ремонт арендуемых помещений, нести расходы по содержанию и техническому обслуживанию помещения;</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своевременно производить за свой счет капитальный ремонт арендуемых помещений при условии получения письменного согласия Администрации Таштыпского сельсовета на проведение работ;</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вносить арендную плату в срок, установленный договором;</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 заключить договоры с коммунальными предприятиями на </w:t>
      </w:r>
      <w:proofErr w:type="spellStart"/>
      <w:r w:rsidRPr="00DE1265">
        <w:rPr>
          <w:rFonts w:ascii="Times New Roman" w:hAnsi="Times New Roman"/>
        </w:rPr>
        <w:t>водо</w:t>
      </w:r>
      <w:proofErr w:type="spellEnd"/>
      <w:r w:rsidRPr="00DE1265">
        <w:rPr>
          <w:rFonts w:ascii="Times New Roman" w:hAnsi="Times New Roman"/>
        </w:rPr>
        <w:t>-, тепло-, энергоснабжение и техническое обслуживание инженерных коммуникаций, на вывоз мусора;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возмещать расходы на общее содержание здания;</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согласовать условия содержания и уборки прилегающей территории;</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lastRenderedPageBreak/>
        <w:t xml:space="preserve">- согласовать режим работы с Администрацией Таштыпского сельсовета </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7.1.4. Администрация Таштыпского сельсовета имеет полномочия по включению в договор аренды следующих оснований для расторжения договора: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 если арендатор пользуется помещением с существенным нарушением условий </w:t>
      </w:r>
      <w:proofErr w:type="gramStart"/>
      <w:r w:rsidRPr="00DE1265">
        <w:rPr>
          <w:rFonts w:ascii="Times New Roman" w:hAnsi="Times New Roman"/>
        </w:rPr>
        <w:t>договора</w:t>
      </w:r>
      <w:proofErr w:type="gramEnd"/>
      <w:r w:rsidRPr="00DE1265">
        <w:rPr>
          <w:rFonts w:ascii="Times New Roman" w:hAnsi="Times New Roman"/>
        </w:rPr>
        <w:t xml:space="preserve"> либо использует арендуемое помещение с неоднократными нарушениями условий договора;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если арендатор использует арендуемое помещение не по назначению;</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если арендатор существенно ухудшает состояние помещения;</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если арендатор более двух раз подряд по истечении установленного договором срока платежа не вносит арендную плату;</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если арендатор без письменного согласия арендодателя передал помещение или его часть в пользование иным лицам.</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7.1.5. В случае установления Советом депутатов Таштыпского сельсовета иных условий, нежели указаны в </w:t>
      </w:r>
      <w:hyperlink r:id="rId22" w:anchor="sub_713#sub_713" w:history="1">
        <w:r w:rsidRPr="00506911">
          <w:rPr>
            <w:rStyle w:val="a9"/>
            <w:rFonts w:ascii="Times New Roman" w:hAnsi="Times New Roman"/>
            <w:color w:val="auto"/>
            <w:u w:val="none"/>
          </w:rPr>
          <w:t>подпунктах 7.1.3</w:t>
        </w:r>
      </w:hyperlink>
      <w:r w:rsidRPr="00506911">
        <w:rPr>
          <w:rFonts w:ascii="Times New Roman" w:hAnsi="Times New Roman"/>
        </w:rPr>
        <w:t xml:space="preserve">, </w:t>
      </w:r>
      <w:hyperlink r:id="rId23" w:anchor="sub_714#sub_714" w:history="1">
        <w:r w:rsidRPr="00506911">
          <w:rPr>
            <w:rStyle w:val="a9"/>
            <w:rFonts w:ascii="Times New Roman" w:hAnsi="Times New Roman"/>
            <w:color w:val="auto"/>
            <w:u w:val="none"/>
          </w:rPr>
          <w:t>7.1.4</w:t>
        </w:r>
      </w:hyperlink>
      <w:r w:rsidRPr="00DE1265">
        <w:rPr>
          <w:rFonts w:ascii="Times New Roman" w:hAnsi="Times New Roman"/>
        </w:rPr>
        <w:t xml:space="preserve"> настоящего Положения, Администрация Таштыпского сельсовета обязан заключить договор на условиях, оговоренных в соответствующем решении  Совета депутатов Таштыпского сельсовета.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7.1.6. В отношении условий договора аренды, не перечисленных в </w:t>
      </w:r>
      <w:hyperlink r:id="rId24" w:anchor="sub_713#sub_713" w:history="1">
        <w:r w:rsidRPr="00506911">
          <w:rPr>
            <w:rStyle w:val="a9"/>
            <w:rFonts w:ascii="Times New Roman" w:hAnsi="Times New Roman"/>
            <w:color w:val="auto"/>
            <w:u w:val="none"/>
          </w:rPr>
          <w:t>подпунктах 7.1.3</w:t>
        </w:r>
      </w:hyperlink>
      <w:r w:rsidRPr="00506911">
        <w:rPr>
          <w:rFonts w:ascii="Times New Roman" w:hAnsi="Times New Roman"/>
        </w:rPr>
        <w:t xml:space="preserve">, </w:t>
      </w:r>
      <w:hyperlink r:id="rId25" w:anchor="sub_714#sub_714" w:history="1">
        <w:r w:rsidRPr="00506911">
          <w:rPr>
            <w:rStyle w:val="a9"/>
            <w:rFonts w:ascii="Times New Roman" w:hAnsi="Times New Roman"/>
            <w:color w:val="auto"/>
            <w:u w:val="none"/>
          </w:rPr>
          <w:t>7.1.4</w:t>
        </w:r>
      </w:hyperlink>
      <w:r w:rsidRPr="00DE1265">
        <w:rPr>
          <w:rFonts w:ascii="Times New Roman" w:hAnsi="Times New Roman"/>
        </w:rPr>
        <w:t>, Администрация Таштыпского сельсовета вправе определять их по своему усмотрению, исходя из действующего законодательства и принципа свободы договора.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7.2. Арендатор компенсирует арендодателю плату за использование земельного участка, закрепленного для эксплуатации </w:t>
      </w:r>
      <w:hyperlink r:id="rId26" w:anchor="sub_5#sub_5" w:history="1">
        <w:r w:rsidRPr="00506911">
          <w:rPr>
            <w:rStyle w:val="a9"/>
            <w:rFonts w:ascii="Times New Roman" w:hAnsi="Times New Roman"/>
            <w:color w:val="auto"/>
            <w:u w:val="none"/>
          </w:rPr>
          <w:t>нежилого помещения</w:t>
        </w:r>
      </w:hyperlink>
      <w:r w:rsidRPr="00506911">
        <w:rPr>
          <w:rFonts w:ascii="Times New Roman" w:hAnsi="Times New Roman"/>
        </w:rPr>
        <w:t>,</w:t>
      </w:r>
      <w:r w:rsidRPr="00DE1265">
        <w:rPr>
          <w:rFonts w:ascii="Times New Roman" w:hAnsi="Times New Roman"/>
        </w:rPr>
        <w:t xml:space="preserve"> подлежащую к уплате за земельный участок, в соответствии с утвержденными ставками платы за землю.</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7.3. Правила настоящей главы применяются также при аренде строений (сооружений), примыкающих к нежилым помещениям.</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p>
    <w:p w:rsidR="0019776A" w:rsidRPr="00DE1265" w:rsidRDefault="0019776A" w:rsidP="00AF7D22">
      <w:pPr>
        <w:autoSpaceDE w:val="0"/>
        <w:autoSpaceDN w:val="0"/>
        <w:adjustRightInd w:val="0"/>
        <w:spacing w:before="108" w:after="0" w:line="240" w:lineRule="atLeast"/>
        <w:jc w:val="center"/>
        <w:outlineLvl w:val="0"/>
        <w:rPr>
          <w:rFonts w:ascii="Times New Roman" w:hAnsi="Times New Roman"/>
          <w:b/>
          <w:bCs/>
        </w:rPr>
      </w:pPr>
      <w:r w:rsidRPr="00DE1265">
        <w:rPr>
          <w:rFonts w:ascii="Times New Roman" w:hAnsi="Times New Roman"/>
          <w:b/>
          <w:bCs/>
        </w:rPr>
        <w:t>8. Аренда движимого муниципального имущества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8.1. </w:t>
      </w:r>
      <w:hyperlink r:id="rId27" w:anchor="sub_8#sub_8" w:history="1">
        <w:r w:rsidRPr="00506911">
          <w:rPr>
            <w:rStyle w:val="a9"/>
            <w:rFonts w:ascii="Times New Roman" w:hAnsi="Times New Roman"/>
            <w:color w:val="auto"/>
            <w:u w:val="none"/>
          </w:rPr>
          <w:t>Движимое муниципальное имущество</w:t>
        </w:r>
      </w:hyperlink>
      <w:r w:rsidRPr="00DE1265">
        <w:rPr>
          <w:rFonts w:ascii="Times New Roman" w:hAnsi="Times New Roman"/>
        </w:rPr>
        <w:t xml:space="preserve"> может передаваться в аренду как имущественный комплекс с целью организации определенного вида деятельности (услуг), так и отдельными единицами оборудования.</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8.2. Целевое назначение движимого муниципального имущества, а также конкретные условия передачи его в аренду определяются Главой Таштыпского сельсовета путем издания распоряжения о проведении торгов. В случае если договор аренды движимого имущества заключается в соответствии с действующим законодательством без проведения торгов, то целевое назначение движимого муниципального имущества, а также конкретные условия передачи его в аренду определяются распоряжением Главы Таштыпского сельсовета.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8.3. При передаче в аренду </w:t>
      </w:r>
      <w:hyperlink r:id="rId28" w:anchor="sub_5#sub_5" w:history="1">
        <w:r w:rsidRPr="00506911">
          <w:rPr>
            <w:rStyle w:val="a9"/>
            <w:rFonts w:ascii="Times New Roman" w:hAnsi="Times New Roman"/>
            <w:color w:val="auto"/>
            <w:u w:val="none"/>
          </w:rPr>
          <w:t>нежилого помещения</w:t>
        </w:r>
      </w:hyperlink>
      <w:r w:rsidRPr="00506911">
        <w:rPr>
          <w:rFonts w:ascii="Times New Roman" w:hAnsi="Times New Roman"/>
        </w:rPr>
        <w:t>,</w:t>
      </w:r>
      <w:r w:rsidRPr="00DE1265">
        <w:rPr>
          <w:rFonts w:ascii="Times New Roman" w:hAnsi="Times New Roman"/>
        </w:rPr>
        <w:t xml:space="preserve"> в котором находится имущество, передача в аренду имущества и нежилого помещения оформляется одним договором.</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p>
    <w:p w:rsidR="0019776A" w:rsidRPr="00DE1265" w:rsidRDefault="0019776A" w:rsidP="00AF7D22">
      <w:pPr>
        <w:autoSpaceDE w:val="0"/>
        <w:autoSpaceDN w:val="0"/>
        <w:adjustRightInd w:val="0"/>
        <w:spacing w:before="108" w:after="0" w:line="240" w:lineRule="atLeast"/>
        <w:jc w:val="center"/>
        <w:outlineLvl w:val="0"/>
        <w:rPr>
          <w:rFonts w:ascii="Times New Roman" w:hAnsi="Times New Roman"/>
          <w:b/>
          <w:bCs/>
        </w:rPr>
      </w:pPr>
      <w:r w:rsidRPr="00DE1265">
        <w:rPr>
          <w:rFonts w:ascii="Times New Roman" w:hAnsi="Times New Roman"/>
          <w:b/>
          <w:bCs/>
        </w:rPr>
        <w:t>9. Аренда имущества, находящегося в хозяйственном ведении (оперативном</w:t>
      </w:r>
      <w:r w:rsidRPr="00DE1265">
        <w:rPr>
          <w:rFonts w:ascii="Times New Roman" w:hAnsi="Times New Roman"/>
          <w:b/>
          <w:bCs/>
        </w:rPr>
        <w:br/>
        <w:t>управлении) муниципальных предприятий (учреждений)</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9.1. Настоящая глава распространяется на имущество, переданное в хозяйственное ведение (оперативное управление) муниципальным предприятиям (учреждениям).</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9.2. Недвижимое имущество, переданное в хозяйственное ведение (оперативное управление) муниципальным предприятиям (учреждениям), а равно движимое имущество, переданное в оперативное управление муниципальным учреждениям, может быть сдано в аренду исключительно по согласованию с Комитетом в порядке, предусмотренном действующим законодательством и настоящим Положением.</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9.3. Движимое имущество, переданное в хозяйственное ведение муниципальным предприятиям и не относящееся к основным средствам, может быть сдано в аренду предприятиями самостоятельно в соответствии с порядком, установленном действующим законодательством. Движимое имущество, переданное в хозяйственное ведение муниципальным предприятиям, относящееся к основным средствам, может быть сдано в аренду предприятиями в порядке, предусмотренном действующим законодательством, по согласованию с Администрацией Таштыпского сельсовета, если иное не установлено Уставом предприятия.</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p>
    <w:p w:rsidR="0019776A" w:rsidRPr="00DE1265" w:rsidRDefault="0019776A" w:rsidP="00AF7D22">
      <w:pPr>
        <w:autoSpaceDE w:val="0"/>
        <w:autoSpaceDN w:val="0"/>
        <w:adjustRightInd w:val="0"/>
        <w:spacing w:before="108" w:after="0" w:line="240" w:lineRule="atLeast"/>
        <w:jc w:val="center"/>
        <w:outlineLvl w:val="0"/>
        <w:rPr>
          <w:rFonts w:ascii="Times New Roman" w:hAnsi="Times New Roman"/>
          <w:b/>
          <w:bCs/>
        </w:rPr>
      </w:pPr>
    </w:p>
    <w:p w:rsidR="0019776A" w:rsidRPr="00DE1265" w:rsidRDefault="0019776A" w:rsidP="00AF7D22">
      <w:pPr>
        <w:autoSpaceDE w:val="0"/>
        <w:autoSpaceDN w:val="0"/>
        <w:adjustRightInd w:val="0"/>
        <w:spacing w:before="108" w:after="0" w:line="240" w:lineRule="atLeast"/>
        <w:jc w:val="center"/>
        <w:outlineLvl w:val="0"/>
        <w:rPr>
          <w:rFonts w:ascii="Times New Roman" w:hAnsi="Times New Roman"/>
          <w:b/>
          <w:bCs/>
        </w:rPr>
      </w:pPr>
      <w:r w:rsidRPr="00DE1265">
        <w:rPr>
          <w:rFonts w:ascii="Times New Roman" w:hAnsi="Times New Roman"/>
          <w:b/>
          <w:bCs/>
        </w:rPr>
        <w:t>Раздел IV. Реализация арендаторами прав, основанных на праве аренды</w:t>
      </w:r>
      <w:r w:rsidRPr="00DE1265">
        <w:rPr>
          <w:rFonts w:ascii="Times New Roman" w:hAnsi="Times New Roman"/>
          <w:b/>
          <w:bCs/>
        </w:rPr>
        <w:br/>
        <w:t>муниципального имущества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p>
    <w:p w:rsidR="0019776A" w:rsidRPr="00DE1265" w:rsidRDefault="0019776A" w:rsidP="00AF7D22">
      <w:pPr>
        <w:autoSpaceDE w:val="0"/>
        <w:autoSpaceDN w:val="0"/>
        <w:adjustRightInd w:val="0"/>
        <w:spacing w:before="108" w:after="0" w:line="240" w:lineRule="atLeast"/>
        <w:jc w:val="center"/>
        <w:outlineLvl w:val="0"/>
        <w:rPr>
          <w:rFonts w:ascii="Times New Roman" w:hAnsi="Times New Roman"/>
          <w:b/>
          <w:bCs/>
        </w:rPr>
      </w:pPr>
      <w:r w:rsidRPr="00DE1265">
        <w:rPr>
          <w:rFonts w:ascii="Times New Roman" w:hAnsi="Times New Roman"/>
          <w:b/>
          <w:bCs/>
        </w:rPr>
        <w:t>10. Порядок согласования договоров субаренды нежилых помещений</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10.1. </w:t>
      </w:r>
      <w:hyperlink r:id="rId29" w:anchor="sub_5#sub_5" w:history="1">
        <w:r w:rsidRPr="00506911">
          <w:rPr>
            <w:rStyle w:val="a9"/>
            <w:rFonts w:ascii="Times New Roman" w:hAnsi="Times New Roman"/>
            <w:color w:val="auto"/>
            <w:u w:val="none"/>
          </w:rPr>
          <w:t>Нежилые помещения</w:t>
        </w:r>
      </w:hyperlink>
      <w:r w:rsidRPr="00DE1265">
        <w:rPr>
          <w:rFonts w:ascii="Times New Roman" w:hAnsi="Times New Roman"/>
        </w:rPr>
        <w:t xml:space="preserve"> могут быть переданы арендаторами в субаренду при наличии письменного согласования Администрации Таштыпского сельсовета. Порядок, предусмотренный настоящей главой для согласования договоров субаренды, применяется также к договорам о передаче помещений или их части арендаторами в безвозмездное пользование третьих лиц. Передача арендаторами муниципальных нежилых помещений или их части в субаренду или безвозмездное пользование третьим лицам осуществляется по результатам торгов, проведенных с согласия Администрации Таштыпского сельсовета в порядке, установленном действующим законодательством, за исключением предусмотренных законодательством случаев.</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10.2. Согласование осуществляется путем визирования договоров субаренды Главой Таштыпского сельсовета. Срок действия согласования устанавливается равным сроку действия договора субаренды, представленного на согласование. Неотъемлемой частью договора субаренды является схема расположения передаваемой площади.</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Договоры субаренды, действие которых продолжается по истечении срока, в них установленного (возобновленные на неопределенный срок), являются не согласованными.</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Не допускается согласование договоров субаренды, в которые включены условия об автоматической пролонгации договора субаренды. Изменения условий заключенных договоров субаренды допускается с письменного согласия Администрации Таштыпского сельсовета.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10.4. Администрация Таштыпского сельсовета не вправе согласовывать внесение арендатором арендных прав в качестве вклада в уставный капитал хозяйственных товариществ и обществ или паевого взноса в производственный кооператив, вклада по договору простого товарищества (совместной деятельности).</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10.5. В случае прекращения договора аренды арендатор обязан обеспечить освобождение помещения субарендаторами.</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p>
    <w:p w:rsidR="0019776A" w:rsidRPr="00DE1265" w:rsidRDefault="0019776A" w:rsidP="00AF7D22">
      <w:pPr>
        <w:autoSpaceDE w:val="0"/>
        <w:autoSpaceDN w:val="0"/>
        <w:adjustRightInd w:val="0"/>
        <w:spacing w:before="108" w:after="0" w:line="240" w:lineRule="atLeast"/>
        <w:jc w:val="center"/>
        <w:outlineLvl w:val="0"/>
        <w:rPr>
          <w:rFonts w:ascii="Times New Roman" w:hAnsi="Times New Roman"/>
          <w:b/>
          <w:bCs/>
        </w:rPr>
      </w:pPr>
      <w:r w:rsidRPr="00DE1265">
        <w:rPr>
          <w:rFonts w:ascii="Times New Roman" w:hAnsi="Times New Roman"/>
          <w:b/>
          <w:bCs/>
        </w:rPr>
        <w:t>11. Порядок передачи имущества на условиях перенайма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11.1. Передача арендатором нежилых помещений третьему лицу на условиях перенайма осуществляется по результатам торгов, проведенных в порядке, установленном действующим законодательством. Передача арендатором нежилых помещений третьему лицу на условиях перенайма без проведения торгов допускается в предусмотренных законодательством случаях.</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Торги за приобретение прав арендатора на условиях перенайма могут организовываться арендатором только после получения согласия собственника, оформляемого распоряжением  Главы Таштыпского сельсовета.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11.2. Передача арендатором нежилых помещений третьему лицу на условиях перенайма осуществляется на основании распоряжения Главы Таштыпского сельсовета.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11.3. Третье лицо, принимающее помещение, принимает на себя все обязательства арендатора по договору аренды, возникшие до подписания соглашения о перенайме, но не исполненные арендатором.</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11.4. Запрещается переуступка прав пользования муниципальным имуществом, переданного субъектам малого и среднего предпринимательства.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p>
    <w:p w:rsidR="0019776A" w:rsidRPr="00DE1265" w:rsidRDefault="0019776A" w:rsidP="00AF7D22">
      <w:pPr>
        <w:autoSpaceDE w:val="0"/>
        <w:autoSpaceDN w:val="0"/>
        <w:adjustRightInd w:val="0"/>
        <w:spacing w:before="108" w:after="0" w:line="240" w:lineRule="atLeast"/>
        <w:jc w:val="center"/>
        <w:outlineLvl w:val="0"/>
        <w:rPr>
          <w:rFonts w:ascii="Times New Roman" w:hAnsi="Times New Roman"/>
          <w:b/>
          <w:bCs/>
        </w:rPr>
      </w:pPr>
      <w:r w:rsidRPr="00DE1265">
        <w:rPr>
          <w:rFonts w:ascii="Times New Roman" w:hAnsi="Times New Roman"/>
          <w:b/>
          <w:bCs/>
        </w:rPr>
        <w:t>12. Аренда муниципального имущества, предназначенного для передачи</w:t>
      </w:r>
      <w:r w:rsidRPr="00DE1265">
        <w:rPr>
          <w:rFonts w:ascii="Times New Roman" w:hAnsi="Times New Roman"/>
          <w:b/>
          <w:bCs/>
        </w:rPr>
        <w:br/>
        <w:t>во владение и (или) в пользование субъектам малого и среднего</w:t>
      </w:r>
      <w:r w:rsidRPr="00DE1265">
        <w:rPr>
          <w:rFonts w:ascii="Times New Roman" w:hAnsi="Times New Roman"/>
          <w:b/>
          <w:bCs/>
        </w:rPr>
        <w:br/>
        <w:t>предпринимательства и организациям, образующим инфраструктуру</w:t>
      </w:r>
      <w:r w:rsidRPr="00DE1265">
        <w:rPr>
          <w:rFonts w:ascii="Times New Roman" w:hAnsi="Times New Roman"/>
          <w:b/>
          <w:bCs/>
        </w:rPr>
        <w:br/>
        <w:t>поддержки субъектов малого и среднего предпринимательства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 xml:space="preserve">12.1. </w:t>
      </w:r>
      <w:proofErr w:type="gramStart"/>
      <w:r w:rsidRPr="00DE1265">
        <w:rPr>
          <w:rFonts w:ascii="Times New Roman" w:hAnsi="Times New Roman"/>
        </w:rPr>
        <w:t xml:space="preserve">Муниципальное имущество, включенное в утвержденный Главой Таштыпского сельсовета перечень имущества, предназначенного для передачи во владение и (или) в пользование субъектам малого и среднего предпринимательства и организациям, образующим </w:t>
      </w:r>
      <w:r w:rsidRPr="00DE1265">
        <w:rPr>
          <w:rFonts w:ascii="Times New Roman" w:hAnsi="Times New Roman"/>
        </w:rPr>
        <w:lastRenderedPageBreak/>
        <w:t>инфраструктуру поддержки субъектов малого и среднего предпринимательства (далее - Перечень), подлежит передаче исключительно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12.2. При организац</w:t>
      </w:r>
      <w:proofErr w:type="gramStart"/>
      <w:r w:rsidRPr="00DE1265">
        <w:rPr>
          <w:rFonts w:ascii="Times New Roman" w:hAnsi="Times New Roman"/>
        </w:rPr>
        <w:t>ии ау</w:t>
      </w:r>
      <w:proofErr w:type="gramEnd"/>
      <w:r w:rsidRPr="00DE1265">
        <w:rPr>
          <w:rFonts w:ascii="Times New Roman" w:hAnsi="Times New Roman"/>
        </w:rPr>
        <w:t>кционов и конкурсов за право аренды нежилых помещений, включенных в Перечень,  устанавливается начальный размер арендной платы, определенный на основании отчета независимого оценщика о рыночной стоимости размера арендной платы.</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12.3. К участию в торгах за право заключения договоров аренды и субаренды в отношении муниципального имущества, включенного в Перечень, организаторы торгов вправе приглашать и допускать только субъектов малого и среднего предпринимательства и организации, образующие инфраструктуру поддержки субъектов малого и среднего предпринимательства.</w:t>
      </w:r>
    </w:p>
    <w:p w:rsidR="0019776A" w:rsidRPr="00DE1265" w:rsidRDefault="0019776A" w:rsidP="00AF7D22">
      <w:pPr>
        <w:autoSpaceDE w:val="0"/>
        <w:autoSpaceDN w:val="0"/>
        <w:adjustRightInd w:val="0"/>
        <w:spacing w:after="0" w:line="240" w:lineRule="atLeast"/>
        <w:ind w:firstLine="720"/>
        <w:jc w:val="both"/>
        <w:rPr>
          <w:rFonts w:ascii="Times New Roman" w:hAnsi="Times New Roman"/>
        </w:rPr>
      </w:pPr>
      <w:r w:rsidRPr="00DE1265">
        <w:rPr>
          <w:rFonts w:ascii="Times New Roman" w:hAnsi="Times New Roman"/>
        </w:rPr>
        <w:t>12.4. Условия передачи во временное владение и (или) в пользование включенного в перечень муниципального имущества могут определяться условиями торгов и действующими в Таштыпском сельсовете муниципальными программами поддержки субъектов малого и среднего предпринимательства.</w:t>
      </w:r>
    </w:p>
    <w:p w:rsidR="0019776A" w:rsidRPr="00DE1265" w:rsidRDefault="0019776A" w:rsidP="00750ACB">
      <w:pPr>
        <w:autoSpaceDE w:val="0"/>
        <w:autoSpaceDN w:val="0"/>
        <w:adjustRightInd w:val="0"/>
        <w:ind w:firstLine="720"/>
        <w:jc w:val="both"/>
      </w:pPr>
    </w:p>
    <w:p w:rsidR="0019776A" w:rsidRPr="00DE1265" w:rsidRDefault="0019776A" w:rsidP="00750ACB">
      <w:pPr>
        <w:autoSpaceDE w:val="0"/>
        <w:autoSpaceDN w:val="0"/>
        <w:adjustRightInd w:val="0"/>
        <w:ind w:firstLine="720"/>
        <w:jc w:val="both"/>
        <w:rPr>
          <w:b/>
          <w:bCs/>
        </w:rPr>
      </w:pPr>
    </w:p>
    <w:p w:rsidR="00AF7D22" w:rsidRPr="00DE1265" w:rsidRDefault="00AF7D22" w:rsidP="00750ACB">
      <w:pPr>
        <w:autoSpaceDE w:val="0"/>
        <w:autoSpaceDN w:val="0"/>
        <w:adjustRightInd w:val="0"/>
        <w:ind w:firstLine="720"/>
        <w:jc w:val="both"/>
        <w:rPr>
          <w:b/>
          <w:bCs/>
        </w:rPr>
      </w:pPr>
    </w:p>
    <w:p w:rsidR="00AF7D22" w:rsidRDefault="00AF7D22" w:rsidP="00750ACB">
      <w:pPr>
        <w:autoSpaceDE w:val="0"/>
        <w:autoSpaceDN w:val="0"/>
        <w:adjustRightInd w:val="0"/>
        <w:ind w:firstLine="720"/>
        <w:jc w:val="both"/>
        <w:rPr>
          <w:b/>
          <w:bCs/>
        </w:rPr>
      </w:pPr>
    </w:p>
    <w:p w:rsidR="00AF7D22" w:rsidRDefault="00AF7D22" w:rsidP="00750ACB">
      <w:pPr>
        <w:autoSpaceDE w:val="0"/>
        <w:autoSpaceDN w:val="0"/>
        <w:adjustRightInd w:val="0"/>
        <w:ind w:firstLine="720"/>
        <w:jc w:val="both"/>
        <w:rPr>
          <w:b/>
          <w:bCs/>
        </w:rPr>
      </w:pPr>
    </w:p>
    <w:p w:rsidR="00AF7D22" w:rsidRDefault="00AF7D22" w:rsidP="00750ACB">
      <w:pPr>
        <w:autoSpaceDE w:val="0"/>
        <w:autoSpaceDN w:val="0"/>
        <w:adjustRightInd w:val="0"/>
        <w:ind w:firstLine="720"/>
        <w:jc w:val="both"/>
        <w:rPr>
          <w:b/>
          <w:bCs/>
        </w:rPr>
      </w:pPr>
    </w:p>
    <w:p w:rsidR="00AF7D22" w:rsidRDefault="00AF7D22" w:rsidP="00750ACB">
      <w:pPr>
        <w:autoSpaceDE w:val="0"/>
        <w:autoSpaceDN w:val="0"/>
        <w:adjustRightInd w:val="0"/>
        <w:ind w:firstLine="720"/>
        <w:jc w:val="both"/>
        <w:rPr>
          <w:b/>
          <w:bCs/>
        </w:rPr>
      </w:pPr>
    </w:p>
    <w:p w:rsidR="00AF7D22" w:rsidRDefault="00AF7D22" w:rsidP="00750ACB">
      <w:pPr>
        <w:autoSpaceDE w:val="0"/>
        <w:autoSpaceDN w:val="0"/>
        <w:adjustRightInd w:val="0"/>
        <w:ind w:firstLine="720"/>
        <w:jc w:val="both"/>
        <w:rPr>
          <w:b/>
          <w:bCs/>
        </w:rPr>
      </w:pPr>
    </w:p>
    <w:p w:rsidR="00AF7D22" w:rsidRDefault="00AF7D22" w:rsidP="00750ACB">
      <w:pPr>
        <w:autoSpaceDE w:val="0"/>
        <w:autoSpaceDN w:val="0"/>
        <w:adjustRightInd w:val="0"/>
        <w:ind w:firstLine="720"/>
        <w:jc w:val="both"/>
        <w:rPr>
          <w:b/>
          <w:bCs/>
        </w:rPr>
      </w:pPr>
    </w:p>
    <w:p w:rsidR="00AF7D22" w:rsidRDefault="00AF7D22" w:rsidP="00750ACB">
      <w:pPr>
        <w:autoSpaceDE w:val="0"/>
        <w:autoSpaceDN w:val="0"/>
        <w:adjustRightInd w:val="0"/>
        <w:ind w:firstLine="720"/>
        <w:jc w:val="both"/>
        <w:rPr>
          <w:b/>
          <w:bCs/>
        </w:rPr>
      </w:pPr>
    </w:p>
    <w:p w:rsidR="00AF7D22" w:rsidRDefault="00AF7D22" w:rsidP="00750ACB">
      <w:pPr>
        <w:autoSpaceDE w:val="0"/>
        <w:autoSpaceDN w:val="0"/>
        <w:adjustRightInd w:val="0"/>
        <w:ind w:firstLine="720"/>
        <w:jc w:val="both"/>
        <w:rPr>
          <w:b/>
          <w:bCs/>
        </w:rPr>
      </w:pPr>
    </w:p>
    <w:p w:rsidR="00AF7D22" w:rsidRDefault="00AF7D22" w:rsidP="00750ACB">
      <w:pPr>
        <w:autoSpaceDE w:val="0"/>
        <w:autoSpaceDN w:val="0"/>
        <w:adjustRightInd w:val="0"/>
        <w:ind w:firstLine="720"/>
        <w:jc w:val="both"/>
        <w:rPr>
          <w:b/>
          <w:bCs/>
        </w:rPr>
      </w:pPr>
    </w:p>
    <w:p w:rsidR="00AF7D22" w:rsidRDefault="00AF7D22" w:rsidP="00750ACB">
      <w:pPr>
        <w:autoSpaceDE w:val="0"/>
        <w:autoSpaceDN w:val="0"/>
        <w:adjustRightInd w:val="0"/>
        <w:ind w:firstLine="720"/>
        <w:jc w:val="both"/>
        <w:rPr>
          <w:b/>
          <w:bCs/>
        </w:rPr>
      </w:pPr>
    </w:p>
    <w:p w:rsidR="00AF7D22" w:rsidRDefault="00AF7D22" w:rsidP="00750ACB">
      <w:pPr>
        <w:autoSpaceDE w:val="0"/>
        <w:autoSpaceDN w:val="0"/>
        <w:adjustRightInd w:val="0"/>
        <w:ind w:firstLine="720"/>
        <w:jc w:val="both"/>
        <w:rPr>
          <w:b/>
          <w:bCs/>
        </w:rPr>
      </w:pPr>
    </w:p>
    <w:p w:rsidR="00DE1265" w:rsidRDefault="00DE1265" w:rsidP="00750ACB">
      <w:pPr>
        <w:autoSpaceDE w:val="0"/>
        <w:autoSpaceDN w:val="0"/>
        <w:adjustRightInd w:val="0"/>
        <w:ind w:firstLine="720"/>
        <w:jc w:val="both"/>
        <w:rPr>
          <w:b/>
          <w:bCs/>
        </w:rPr>
      </w:pPr>
    </w:p>
    <w:p w:rsidR="00DE1265" w:rsidRDefault="00DE1265" w:rsidP="00750ACB">
      <w:pPr>
        <w:autoSpaceDE w:val="0"/>
        <w:autoSpaceDN w:val="0"/>
        <w:adjustRightInd w:val="0"/>
        <w:ind w:firstLine="720"/>
        <w:jc w:val="both"/>
        <w:rPr>
          <w:b/>
          <w:bCs/>
        </w:rPr>
      </w:pPr>
    </w:p>
    <w:p w:rsidR="00DE1265" w:rsidRDefault="00DE1265" w:rsidP="00750ACB">
      <w:pPr>
        <w:autoSpaceDE w:val="0"/>
        <w:autoSpaceDN w:val="0"/>
        <w:adjustRightInd w:val="0"/>
        <w:ind w:firstLine="720"/>
        <w:jc w:val="both"/>
        <w:rPr>
          <w:b/>
          <w:bCs/>
        </w:rPr>
      </w:pPr>
    </w:p>
    <w:p w:rsidR="00DE1265" w:rsidRDefault="00DE1265" w:rsidP="00750ACB">
      <w:pPr>
        <w:autoSpaceDE w:val="0"/>
        <w:autoSpaceDN w:val="0"/>
        <w:adjustRightInd w:val="0"/>
        <w:ind w:firstLine="720"/>
        <w:jc w:val="both"/>
        <w:rPr>
          <w:b/>
          <w:bCs/>
        </w:rPr>
      </w:pPr>
    </w:p>
    <w:p w:rsidR="00DE1265" w:rsidRDefault="00DE1265" w:rsidP="00750ACB">
      <w:pPr>
        <w:autoSpaceDE w:val="0"/>
        <w:autoSpaceDN w:val="0"/>
        <w:adjustRightInd w:val="0"/>
        <w:ind w:firstLine="720"/>
        <w:jc w:val="both"/>
        <w:rPr>
          <w:b/>
          <w:bCs/>
        </w:rPr>
      </w:pPr>
    </w:p>
    <w:p w:rsidR="00DE1265" w:rsidRDefault="00DE1265" w:rsidP="00750ACB">
      <w:pPr>
        <w:autoSpaceDE w:val="0"/>
        <w:autoSpaceDN w:val="0"/>
        <w:adjustRightInd w:val="0"/>
        <w:ind w:firstLine="720"/>
        <w:jc w:val="both"/>
        <w:rPr>
          <w:b/>
          <w:bCs/>
        </w:rPr>
      </w:pPr>
    </w:p>
    <w:p w:rsidR="00DE1265" w:rsidRDefault="00DE1265" w:rsidP="00750ACB">
      <w:pPr>
        <w:autoSpaceDE w:val="0"/>
        <w:autoSpaceDN w:val="0"/>
        <w:adjustRightInd w:val="0"/>
        <w:ind w:firstLine="720"/>
        <w:jc w:val="both"/>
        <w:rPr>
          <w:b/>
          <w:bCs/>
        </w:rPr>
      </w:pPr>
    </w:p>
    <w:p w:rsidR="00DE1265" w:rsidRDefault="00DE1265" w:rsidP="00750ACB">
      <w:pPr>
        <w:autoSpaceDE w:val="0"/>
        <w:autoSpaceDN w:val="0"/>
        <w:adjustRightInd w:val="0"/>
        <w:ind w:firstLine="720"/>
        <w:jc w:val="both"/>
        <w:rPr>
          <w:b/>
          <w:bCs/>
        </w:rPr>
      </w:pPr>
    </w:p>
    <w:sectPr w:rsidR="00DE1265" w:rsidSect="006576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97790"/>
    <w:multiLevelType w:val="hybridMultilevel"/>
    <w:tmpl w:val="70888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B49"/>
    <w:rsid w:val="00027330"/>
    <w:rsid w:val="00063CD1"/>
    <w:rsid w:val="0007297E"/>
    <w:rsid w:val="000A0EBB"/>
    <w:rsid w:val="000B4C54"/>
    <w:rsid w:val="000B7C06"/>
    <w:rsid w:val="000F728D"/>
    <w:rsid w:val="001215B1"/>
    <w:rsid w:val="00180E5C"/>
    <w:rsid w:val="00185C3E"/>
    <w:rsid w:val="00186083"/>
    <w:rsid w:val="0019776A"/>
    <w:rsid w:val="001C2EF1"/>
    <w:rsid w:val="001D10A2"/>
    <w:rsid w:val="00204183"/>
    <w:rsid w:val="00205EFB"/>
    <w:rsid w:val="0021015C"/>
    <w:rsid w:val="0021030B"/>
    <w:rsid w:val="00233182"/>
    <w:rsid w:val="00257806"/>
    <w:rsid w:val="002F3707"/>
    <w:rsid w:val="002F7ACB"/>
    <w:rsid w:val="00336833"/>
    <w:rsid w:val="00342AEC"/>
    <w:rsid w:val="00355E93"/>
    <w:rsid w:val="0037333B"/>
    <w:rsid w:val="003A0785"/>
    <w:rsid w:val="003C21D6"/>
    <w:rsid w:val="003C2343"/>
    <w:rsid w:val="003C59FD"/>
    <w:rsid w:val="003D0F6F"/>
    <w:rsid w:val="003D52C0"/>
    <w:rsid w:val="004045C7"/>
    <w:rsid w:val="00412B4B"/>
    <w:rsid w:val="00420B92"/>
    <w:rsid w:val="004278C5"/>
    <w:rsid w:val="00437EF6"/>
    <w:rsid w:val="00445D2A"/>
    <w:rsid w:val="00451D0E"/>
    <w:rsid w:val="00451E2B"/>
    <w:rsid w:val="004558CE"/>
    <w:rsid w:val="00462BA5"/>
    <w:rsid w:val="00467DBC"/>
    <w:rsid w:val="004B5D5B"/>
    <w:rsid w:val="004E3A64"/>
    <w:rsid w:val="00506911"/>
    <w:rsid w:val="00572DF1"/>
    <w:rsid w:val="00576797"/>
    <w:rsid w:val="005775A5"/>
    <w:rsid w:val="00586EE6"/>
    <w:rsid w:val="005B2389"/>
    <w:rsid w:val="005C3048"/>
    <w:rsid w:val="005C6274"/>
    <w:rsid w:val="005D5B58"/>
    <w:rsid w:val="005E08C6"/>
    <w:rsid w:val="005E1FA7"/>
    <w:rsid w:val="005E7BCD"/>
    <w:rsid w:val="00605F07"/>
    <w:rsid w:val="0060773A"/>
    <w:rsid w:val="0063150B"/>
    <w:rsid w:val="00636371"/>
    <w:rsid w:val="0065277A"/>
    <w:rsid w:val="00657679"/>
    <w:rsid w:val="00665971"/>
    <w:rsid w:val="0067179E"/>
    <w:rsid w:val="006B18A8"/>
    <w:rsid w:val="006B6109"/>
    <w:rsid w:val="006C777A"/>
    <w:rsid w:val="006D16E4"/>
    <w:rsid w:val="007018A2"/>
    <w:rsid w:val="007404ED"/>
    <w:rsid w:val="00750ACB"/>
    <w:rsid w:val="007523EE"/>
    <w:rsid w:val="0077048E"/>
    <w:rsid w:val="007705FC"/>
    <w:rsid w:val="00772A1E"/>
    <w:rsid w:val="00774A3E"/>
    <w:rsid w:val="007925DB"/>
    <w:rsid w:val="00797BEC"/>
    <w:rsid w:val="007A5301"/>
    <w:rsid w:val="007B1F72"/>
    <w:rsid w:val="007C2596"/>
    <w:rsid w:val="007C66C8"/>
    <w:rsid w:val="007E122F"/>
    <w:rsid w:val="007E5D1F"/>
    <w:rsid w:val="007F123A"/>
    <w:rsid w:val="00835676"/>
    <w:rsid w:val="00842C85"/>
    <w:rsid w:val="0085127D"/>
    <w:rsid w:val="008A41A0"/>
    <w:rsid w:val="008D0CED"/>
    <w:rsid w:val="00921D7E"/>
    <w:rsid w:val="009532FD"/>
    <w:rsid w:val="00957312"/>
    <w:rsid w:val="009671F5"/>
    <w:rsid w:val="00970F0C"/>
    <w:rsid w:val="009A1A43"/>
    <w:rsid w:val="009A3B3C"/>
    <w:rsid w:val="00A16EE1"/>
    <w:rsid w:val="00A535B8"/>
    <w:rsid w:val="00A654F9"/>
    <w:rsid w:val="00A85266"/>
    <w:rsid w:val="00AA00BB"/>
    <w:rsid w:val="00AB53E9"/>
    <w:rsid w:val="00AD61A3"/>
    <w:rsid w:val="00AF50B8"/>
    <w:rsid w:val="00AF7D22"/>
    <w:rsid w:val="00B1070E"/>
    <w:rsid w:val="00B207D1"/>
    <w:rsid w:val="00B46843"/>
    <w:rsid w:val="00B57BFB"/>
    <w:rsid w:val="00B75233"/>
    <w:rsid w:val="00B82883"/>
    <w:rsid w:val="00B848E1"/>
    <w:rsid w:val="00BA0A8E"/>
    <w:rsid w:val="00BA1BBD"/>
    <w:rsid w:val="00BD64E9"/>
    <w:rsid w:val="00BD7167"/>
    <w:rsid w:val="00BF0CC6"/>
    <w:rsid w:val="00BF7BC7"/>
    <w:rsid w:val="00C202ED"/>
    <w:rsid w:val="00C30624"/>
    <w:rsid w:val="00C61D46"/>
    <w:rsid w:val="00C65BED"/>
    <w:rsid w:val="00C742A8"/>
    <w:rsid w:val="00C75494"/>
    <w:rsid w:val="00C7741B"/>
    <w:rsid w:val="00C833D0"/>
    <w:rsid w:val="00C870F5"/>
    <w:rsid w:val="00C913BE"/>
    <w:rsid w:val="00C93DD2"/>
    <w:rsid w:val="00C9783B"/>
    <w:rsid w:val="00CD79AC"/>
    <w:rsid w:val="00CE759E"/>
    <w:rsid w:val="00CF35AC"/>
    <w:rsid w:val="00D360EE"/>
    <w:rsid w:val="00D433C3"/>
    <w:rsid w:val="00D4447E"/>
    <w:rsid w:val="00D46B6D"/>
    <w:rsid w:val="00D57947"/>
    <w:rsid w:val="00D641AD"/>
    <w:rsid w:val="00D83DE9"/>
    <w:rsid w:val="00D95040"/>
    <w:rsid w:val="00DA419E"/>
    <w:rsid w:val="00DE1265"/>
    <w:rsid w:val="00DF00F5"/>
    <w:rsid w:val="00DF2796"/>
    <w:rsid w:val="00E22B14"/>
    <w:rsid w:val="00E67460"/>
    <w:rsid w:val="00E8341E"/>
    <w:rsid w:val="00E87D00"/>
    <w:rsid w:val="00EE20D9"/>
    <w:rsid w:val="00EE26DE"/>
    <w:rsid w:val="00F26096"/>
    <w:rsid w:val="00F30D36"/>
    <w:rsid w:val="00F31E38"/>
    <w:rsid w:val="00F47AC7"/>
    <w:rsid w:val="00F76804"/>
    <w:rsid w:val="00F85102"/>
    <w:rsid w:val="00F90023"/>
    <w:rsid w:val="00F95474"/>
    <w:rsid w:val="00FA3889"/>
    <w:rsid w:val="00FB3635"/>
    <w:rsid w:val="00FB528A"/>
    <w:rsid w:val="00FD0B49"/>
    <w:rsid w:val="00FE2C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D0E"/>
    <w:pPr>
      <w:spacing w:after="200" w:line="276" w:lineRule="auto"/>
    </w:pPr>
    <w:rPr>
      <w:sz w:val="22"/>
      <w:szCs w:val="22"/>
      <w:lang w:eastAsia="en-US"/>
    </w:rPr>
  </w:style>
  <w:style w:type="paragraph" w:styleId="1">
    <w:name w:val="heading 1"/>
    <w:basedOn w:val="a"/>
    <w:link w:val="10"/>
    <w:uiPriority w:val="99"/>
    <w:qFormat/>
    <w:rsid w:val="00B7523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451D0E"/>
    <w:pPr>
      <w:keepNext/>
      <w:keepLines/>
      <w:spacing w:before="200" w:after="0"/>
      <w:outlineLvl w:val="1"/>
    </w:pPr>
    <w:rPr>
      <w:rFonts w:ascii="Cambria" w:eastAsia="Times New Roman" w:hAnsi="Cambria"/>
      <w:b/>
      <w:bCs/>
      <w:color w:val="4F81BD"/>
      <w:sz w:val="26"/>
      <w:szCs w:val="26"/>
    </w:rPr>
  </w:style>
  <w:style w:type="paragraph" w:styleId="4">
    <w:name w:val="heading 4"/>
    <w:basedOn w:val="a"/>
    <w:next w:val="a"/>
    <w:link w:val="40"/>
    <w:uiPriority w:val="99"/>
    <w:qFormat/>
    <w:locked/>
    <w:rsid w:val="00842C85"/>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5233"/>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451D0E"/>
    <w:rPr>
      <w:rFonts w:ascii="Cambria" w:hAnsi="Cambria" w:cs="Times New Roman"/>
      <w:b/>
      <w:bCs/>
      <w:color w:val="4F81BD"/>
      <w:sz w:val="26"/>
      <w:szCs w:val="26"/>
    </w:rPr>
  </w:style>
  <w:style w:type="character" w:customStyle="1" w:styleId="40">
    <w:name w:val="Заголовок 4 Знак"/>
    <w:basedOn w:val="a0"/>
    <w:link w:val="4"/>
    <w:uiPriority w:val="99"/>
    <w:semiHidden/>
    <w:locked/>
    <w:rsid w:val="007A5301"/>
    <w:rPr>
      <w:rFonts w:ascii="Calibri" w:hAnsi="Calibri" w:cs="Times New Roman"/>
      <w:b/>
      <w:bCs/>
      <w:sz w:val="28"/>
      <w:szCs w:val="28"/>
      <w:lang w:eastAsia="en-US"/>
    </w:rPr>
  </w:style>
  <w:style w:type="paragraph" w:styleId="a3">
    <w:name w:val="No Spacing"/>
    <w:uiPriority w:val="99"/>
    <w:qFormat/>
    <w:rsid w:val="00AF50B8"/>
    <w:rPr>
      <w:sz w:val="22"/>
      <w:szCs w:val="22"/>
      <w:lang w:eastAsia="en-US"/>
    </w:rPr>
  </w:style>
  <w:style w:type="paragraph" w:customStyle="1" w:styleId="ConsPlusTitle">
    <w:name w:val="ConsPlusTitle"/>
    <w:uiPriority w:val="99"/>
    <w:rsid w:val="00AF50B8"/>
    <w:pPr>
      <w:widowControl w:val="0"/>
      <w:suppressAutoHyphens/>
      <w:autoSpaceDE w:val="0"/>
    </w:pPr>
    <w:rPr>
      <w:rFonts w:ascii="Arial" w:hAnsi="Arial" w:cs="Arial"/>
      <w:b/>
      <w:bCs/>
      <w:lang w:eastAsia="ar-SA"/>
    </w:rPr>
  </w:style>
  <w:style w:type="table" w:styleId="a4">
    <w:name w:val="Table Grid"/>
    <w:basedOn w:val="a1"/>
    <w:uiPriority w:val="99"/>
    <w:rsid w:val="005D5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451D0E"/>
    <w:pPr>
      <w:widowControl w:val="0"/>
      <w:suppressAutoHyphens/>
      <w:autoSpaceDE w:val="0"/>
      <w:ind w:firstLine="720"/>
    </w:pPr>
    <w:rPr>
      <w:rFonts w:ascii="Arial" w:hAnsi="Arial" w:cs="Arial"/>
      <w:lang w:eastAsia="ar-SA"/>
    </w:rPr>
  </w:style>
  <w:style w:type="paragraph" w:styleId="a5">
    <w:name w:val="List Paragraph"/>
    <w:basedOn w:val="a"/>
    <w:uiPriority w:val="99"/>
    <w:qFormat/>
    <w:rsid w:val="004045C7"/>
    <w:pPr>
      <w:ind w:left="720"/>
      <w:contextualSpacing/>
    </w:pPr>
  </w:style>
  <w:style w:type="paragraph" w:customStyle="1" w:styleId="Report">
    <w:name w:val="Report"/>
    <w:basedOn w:val="a"/>
    <w:uiPriority w:val="99"/>
    <w:rsid w:val="004045C7"/>
    <w:pPr>
      <w:spacing w:after="0" w:line="360" w:lineRule="auto"/>
      <w:ind w:firstLine="567"/>
      <w:jc w:val="both"/>
    </w:pPr>
    <w:rPr>
      <w:rFonts w:ascii="Times New Roman" w:eastAsia="Times New Roman" w:hAnsi="Times New Roman"/>
      <w:sz w:val="24"/>
      <w:szCs w:val="20"/>
      <w:lang w:eastAsia="ru-RU"/>
    </w:rPr>
  </w:style>
  <w:style w:type="paragraph" w:styleId="a6">
    <w:name w:val="Balloon Text"/>
    <w:basedOn w:val="a"/>
    <w:link w:val="a7"/>
    <w:uiPriority w:val="99"/>
    <w:semiHidden/>
    <w:rsid w:val="004045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045C7"/>
    <w:rPr>
      <w:rFonts w:ascii="Tahoma" w:hAnsi="Tahoma" w:cs="Tahoma"/>
      <w:sz w:val="16"/>
      <w:szCs w:val="16"/>
    </w:rPr>
  </w:style>
  <w:style w:type="paragraph" w:styleId="a8">
    <w:name w:val="Normal (Web)"/>
    <w:basedOn w:val="a"/>
    <w:uiPriority w:val="99"/>
    <w:rsid w:val="00842C85"/>
    <w:pPr>
      <w:spacing w:before="100" w:beforeAutospacing="1" w:after="119" w:line="240" w:lineRule="auto"/>
    </w:pPr>
    <w:rPr>
      <w:rFonts w:ascii="Times New Roman" w:eastAsia="Times New Roman" w:hAnsi="Times New Roman"/>
      <w:sz w:val="24"/>
      <w:szCs w:val="24"/>
      <w:lang w:eastAsia="ru-RU"/>
    </w:rPr>
  </w:style>
  <w:style w:type="character" w:styleId="a9">
    <w:name w:val="Hyperlink"/>
    <w:basedOn w:val="a0"/>
    <w:uiPriority w:val="99"/>
    <w:rsid w:val="00750ACB"/>
    <w:rPr>
      <w:rFonts w:cs="Times New Roman"/>
      <w:color w:val="0000FF"/>
      <w:u w:val="single"/>
    </w:rPr>
  </w:style>
  <w:style w:type="character" w:customStyle="1" w:styleId="aa">
    <w:name w:val="Цветовое выделение"/>
    <w:uiPriority w:val="99"/>
    <w:rsid w:val="00750ACB"/>
    <w:rPr>
      <w:b/>
      <w:color w:val="000080"/>
    </w:rPr>
  </w:style>
  <w:style w:type="character" w:customStyle="1" w:styleId="ab">
    <w:name w:val="Гипертекстовая ссылка"/>
    <w:basedOn w:val="aa"/>
    <w:uiPriority w:val="99"/>
    <w:rsid w:val="00750ACB"/>
    <w:rPr>
      <w:rFonts w:cs="Times New Roman"/>
      <w:color w:val="008000"/>
    </w:rPr>
  </w:style>
  <w:style w:type="paragraph" w:customStyle="1" w:styleId="ac">
    <w:name w:val="Заголовок статьи"/>
    <w:basedOn w:val="a"/>
    <w:next w:val="a"/>
    <w:uiPriority w:val="99"/>
    <w:rsid w:val="00750ACB"/>
    <w:pPr>
      <w:widowControl w:val="0"/>
      <w:autoSpaceDE w:val="0"/>
      <w:autoSpaceDN w:val="0"/>
      <w:adjustRightInd w:val="0"/>
      <w:spacing w:after="0" w:line="240" w:lineRule="auto"/>
      <w:ind w:left="1612" w:hanging="892"/>
      <w:jc w:val="both"/>
    </w:pPr>
    <w:rPr>
      <w:rFonts w:ascii="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900433206">
      <w:marLeft w:val="0"/>
      <w:marRight w:val="0"/>
      <w:marTop w:val="0"/>
      <w:marBottom w:val="0"/>
      <w:divBdr>
        <w:top w:val="none" w:sz="0" w:space="0" w:color="auto"/>
        <w:left w:val="none" w:sz="0" w:space="0" w:color="auto"/>
        <w:bottom w:val="none" w:sz="0" w:space="0" w:color="auto"/>
        <w:right w:val="none" w:sz="0" w:space="0" w:color="auto"/>
      </w:divBdr>
    </w:div>
    <w:div w:id="19004332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6;&#1072;&#1073;&#1086;&#1095;&#1080;&#1081;%20&#1089;&#1090;&#1086;&#1083;\&#1055;&#1086;&#1083;&#1086;&#1078;&#1077;&#1085;&#1080;&#1077;%20&#1086;%20&#1087;&#1077;&#1088;&#1077;&#1076;&#1072;&#1095;&#1077;%20&#1080;&#1084;-&#1074;&#1072;%20&#1074;%20&#1072;&#1088;&#1077;&#1085;&#1076;&#1091;.doc" TargetMode="External"/><Relationship Id="rId13" Type="http://schemas.openxmlformats.org/officeDocument/2006/relationships/hyperlink" Target="garantf1://12017360.1000/" TargetMode="External"/><Relationship Id="rId18" Type="http://schemas.openxmlformats.org/officeDocument/2006/relationships/hyperlink" Target="file:///C:\Documents%20and%20Settings\Admin\&#1056;&#1072;&#1073;&#1086;&#1095;&#1080;&#1081;%20&#1089;&#1090;&#1086;&#1083;\&#1055;&#1086;&#1083;&#1086;&#1078;&#1077;&#1085;&#1080;&#1077;%20&#1086;%20&#1087;&#1077;&#1088;&#1077;&#1076;&#1072;&#1095;&#1077;%20&#1080;&#1084;-&#1074;&#1072;%20&#1074;%20&#1072;&#1088;&#1077;&#1085;&#1076;&#1091;.doc" TargetMode="External"/><Relationship Id="rId26" Type="http://schemas.openxmlformats.org/officeDocument/2006/relationships/hyperlink" Target="file:///C:\Documents%20and%20Settings\Admin\&#1056;&#1072;&#1073;&#1086;&#1095;&#1080;&#1081;%20&#1089;&#1090;&#1086;&#1083;\&#1055;&#1086;&#1083;&#1086;&#1078;&#1077;&#1085;&#1080;&#1077;%20&#1086;%20&#1087;&#1077;&#1088;&#1077;&#1076;&#1072;&#1095;&#1077;%20&#1080;&#1084;-&#1074;&#1072;%20&#1074;%20&#1072;&#1088;&#1077;&#1085;&#1076;&#1091;.doc" TargetMode="External"/><Relationship Id="rId3" Type="http://schemas.openxmlformats.org/officeDocument/2006/relationships/styles" Target="styles.xml"/><Relationship Id="rId21" Type="http://schemas.openxmlformats.org/officeDocument/2006/relationships/hyperlink" Target="file:///C:\Documents%20and%20Settings\Admin\&#1056;&#1072;&#1073;&#1086;&#1095;&#1080;&#1081;%20&#1089;&#1090;&#1086;&#1083;\&#1055;&#1086;&#1083;&#1086;&#1078;&#1077;&#1085;&#1080;&#1077;%20&#1086;%20&#1087;&#1077;&#1088;&#1077;&#1076;&#1072;&#1095;&#1077;%20&#1080;&#1084;-&#1074;&#1072;%20&#1074;%20&#1072;&#1088;&#1077;&#1085;&#1076;&#1091;.doc" TargetMode="External"/><Relationship Id="rId7" Type="http://schemas.openxmlformats.org/officeDocument/2006/relationships/hyperlink" Target="file:///C:\Documents%20and%20Settings\Admin\&#1056;&#1072;&#1073;&#1086;&#1095;&#1080;&#1081;%20&#1089;&#1090;&#1086;&#1083;\&#1055;&#1086;&#1083;&#1086;&#1078;&#1077;&#1085;&#1080;&#1077;%20&#1086;%20&#1087;&#1077;&#1088;&#1077;&#1076;&#1072;&#1095;&#1077;%20&#1080;&#1084;-&#1074;&#1072;%20&#1074;%20&#1072;&#1088;&#1077;&#1085;&#1076;&#1091;.doc" TargetMode="External"/><Relationship Id="rId12" Type="http://schemas.openxmlformats.org/officeDocument/2006/relationships/hyperlink" Target="file:///C:\Documents%20and%20Settings\Admin\&#1056;&#1072;&#1073;&#1086;&#1095;&#1080;&#1081;%20&#1089;&#1090;&#1086;&#1083;\&#1055;&#1086;&#1083;&#1086;&#1078;&#1077;&#1085;&#1080;&#1077;%20&#1086;%20&#1087;&#1077;&#1088;&#1077;&#1076;&#1072;&#1095;&#1077;%20&#1080;&#1084;-&#1074;&#1072;%20&#1074;%20&#1072;&#1088;&#1077;&#1085;&#1076;&#1091;.doc" TargetMode="External"/><Relationship Id="rId17" Type="http://schemas.openxmlformats.org/officeDocument/2006/relationships/hyperlink" Target="garantf1://12056199.43012/" TargetMode="External"/><Relationship Id="rId25" Type="http://schemas.openxmlformats.org/officeDocument/2006/relationships/hyperlink" Target="file:///C:\Documents%20and%20Settings\Admin\&#1056;&#1072;&#1073;&#1086;&#1095;&#1080;&#1081;%20&#1089;&#1090;&#1086;&#1083;\&#1055;&#1086;&#1083;&#1086;&#1078;&#1077;&#1085;&#1080;&#1077;%20&#1086;%20&#1087;&#1077;&#1088;&#1077;&#1076;&#1072;&#1095;&#1077;%20&#1080;&#1084;-&#1074;&#1072;%20&#1074;%20&#1072;&#1088;&#1077;&#1085;&#1076;&#1091;.doc" TargetMode="External"/><Relationship Id="rId2" Type="http://schemas.openxmlformats.org/officeDocument/2006/relationships/numbering" Target="numbering.xml"/><Relationship Id="rId16" Type="http://schemas.openxmlformats.org/officeDocument/2006/relationships/hyperlink" Target="garantf1://12056199.43011/" TargetMode="External"/><Relationship Id="rId20" Type="http://schemas.openxmlformats.org/officeDocument/2006/relationships/hyperlink" Target="file:///C:\Documents%20and%20Settings\Admin\&#1056;&#1072;&#1073;&#1086;&#1095;&#1080;&#1081;%20&#1089;&#1090;&#1086;&#1083;\&#1055;&#1086;&#1083;&#1086;&#1078;&#1077;&#1085;&#1080;&#1077;%20&#1086;%20&#1087;&#1077;&#1088;&#1077;&#1076;&#1072;&#1095;&#1077;%20&#1080;&#1084;-&#1074;&#1072;%20&#1074;%20&#1072;&#1088;&#1077;&#1085;&#1076;&#1091;.doc" TargetMode="External"/><Relationship Id="rId29" Type="http://schemas.openxmlformats.org/officeDocument/2006/relationships/hyperlink" Target="file:///C:\Documents%20and%20Settings\Admin\&#1056;&#1072;&#1073;&#1086;&#1095;&#1080;&#1081;%20&#1089;&#1090;&#1086;&#1083;\&#1055;&#1086;&#1083;&#1086;&#1078;&#1077;&#1085;&#1080;&#1077;%20&#1086;%20&#1087;&#1077;&#1088;&#1077;&#1076;&#1072;&#1095;&#1077;%20&#1080;&#1084;-&#1074;&#1072;%20&#1074;%20&#1072;&#1088;&#1077;&#1085;&#1076;&#1091;.doc" TargetMode="External"/><Relationship Id="rId1" Type="http://schemas.openxmlformats.org/officeDocument/2006/relationships/customXml" Target="../customXml/item1.xml"/><Relationship Id="rId6" Type="http://schemas.openxmlformats.org/officeDocument/2006/relationships/hyperlink" Target="garantf1://86367.51/" TargetMode="External"/><Relationship Id="rId11" Type="http://schemas.openxmlformats.org/officeDocument/2006/relationships/hyperlink" Target="file:///C:\Documents%20and%20Settings\Admin\&#1056;&#1072;&#1073;&#1086;&#1095;&#1080;&#1081;%20&#1089;&#1090;&#1086;&#1083;\&#1055;&#1086;&#1083;&#1086;&#1078;&#1077;&#1085;&#1080;&#1077;%20&#1086;%20&#1087;&#1077;&#1088;&#1077;&#1076;&#1072;&#1095;&#1077;%20&#1080;&#1084;-&#1074;&#1072;%20&#1074;%20&#1072;&#1088;&#1077;&#1085;&#1076;&#1091;.doc" TargetMode="External"/><Relationship Id="rId24" Type="http://schemas.openxmlformats.org/officeDocument/2006/relationships/hyperlink" Target="file:///C:\Documents%20and%20Settings\Admin\&#1056;&#1072;&#1073;&#1086;&#1095;&#1080;&#1081;%20&#1089;&#1090;&#1086;&#1083;\&#1055;&#1086;&#1083;&#1086;&#1078;&#1077;&#1085;&#1080;&#1077;%20&#1086;%20&#1087;&#1077;&#1088;&#1077;&#1076;&#1072;&#1095;&#1077;%20&#1080;&#1084;-&#1074;&#1072;%20&#1074;%20&#1072;&#1088;&#1077;&#1085;&#1076;&#1091;.doc" TargetMode="External"/><Relationship Id="rId5" Type="http://schemas.openxmlformats.org/officeDocument/2006/relationships/webSettings" Target="webSettings.xml"/><Relationship Id="rId15" Type="http://schemas.openxmlformats.org/officeDocument/2006/relationships/hyperlink" Target="garantf1://12017360.2000/" TargetMode="External"/><Relationship Id="rId23" Type="http://schemas.openxmlformats.org/officeDocument/2006/relationships/hyperlink" Target="file:///C:\Documents%20and%20Settings\Admin\&#1056;&#1072;&#1073;&#1086;&#1095;&#1080;&#1081;%20&#1089;&#1090;&#1086;&#1083;\&#1055;&#1086;&#1083;&#1086;&#1078;&#1077;&#1085;&#1080;&#1077;%20&#1086;%20&#1087;&#1077;&#1088;&#1077;&#1076;&#1072;&#1095;&#1077;%20&#1080;&#1084;-&#1074;&#1072;%20&#1074;%20&#1072;&#1088;&#1077;&#1085;&#1076;&#1091;.doc" TargetMode="External"/><Relationship Id="rId28" Type="http://schemas.openxmlformats.org/officeDocument/2006/relationships/hyperlink" Target="file:///C:\Documents%20and%20Settings\Admin\&#1056;&#1072;&#1073;&#1086;&#1095;&#1080;&#1081;%20&#1089;&#1090;&#1086;&#1083;\&#1055;&#1086;&#1083;&#1086;&#1078;&#1077;&#1085;&#1080;&#1077;%20&#1086;%20&#1087;&#1077;&#1088;&#1077;&#1076;&#1072;&#1095;&#1077;%20&#1080;&#1084;-&#1074;&#1072;%20&#1074;%20&#1072;&#1088;&#1077;&#1085;&#1076;&#1091;.doc" TargetMode="External"/><Relationship Id="rId10" Type="http://schemas.openxmlformats.org/officeDocument/2006/relationships/hyperlink" Target="garantf1://20427003.34/" TargetMode="External"/><Relationship Id="rId19" Type="http://schemas.openxmlformats.org/officeDocument/2006/relationships/hyperlink" Target="garantf1://1006407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Documents%20and%20Settings\Admin\&#1056;&#1072;&#1073;&#1086;&#1095;&#1080;&#1081;%20&#1089;&#1090;&#1086;&#1083;\&#1055;&#1086;&#1083;&#1086;&#1078;&#1077;&#1085;&#1080;&#1077;%20&#1086;%20&#1087;&#1077;&#1088;&#1077;&#1076;&#1072;&#1095;&#1077;%20&#1080;&#1084;-&#1074;&#1072;%20&#1074;%20&#1072;&#1088;&#1077;&#1085;&#1076;&#1091;.doc" TargetMode="External"/><Relationship Id="rId14" Type="http://schemas.openxmlformats.org/officeDocument/2006/relationships/hyperlink" Target="garantf1://12017360.2000/" TargetMode="External"/><Relationship Id="rId22" Type="http://schemas.openxmlformats.org/officeDocument/2006/relationships/hyperlink" Target="file:///C:\Documents%20and%20Settings\Admin\&#1056;&#1072;&#1073;&#1086;&#1095;&#1080;&#1081;%20&#1089;&#1090;&#1086;&#1083;\&#1055;&#1086;&#1083;&#1086;&#1078;&#1077;&#1085;&#1080;&#1077;%20&#1086;%20&#1087;&#1077;&#1088;&#1077;&#1076;&#1072;&#1095;&#1077;%20&#1080;&#1084;-&#1074;&#1072;%20&#1074;%20&#1072;&#1088;&#1077;&#1085;&#1076;&#1091;.doc" TargetMode="External"/><Relationship Id="rId27" Type="http://schemas.openxmlformats.org/officeDocument/2006/relationships/hyperlink" Target="file:///C:\Documents%20and%20Settings\Admin\&#1056;&#1072;&#1073;&#1086;&#1095;&#1080;&#1081;%20&#1089;&#1090;&#1086;&#1083;\&#1055;&#1086;&#1083;&#1086;&#1078;&#1077;&#1085;&#1080;&#1077;%20&#1086;%20&#1087;&#1077;&#1088;&#1077;&#1076;&#1072;&#1095;&#1077;%20&#1080;&#1084;-&#1074;&#1072;%20&#1074;%20&#1072;&#1088;&#1077;&#1085;&#1076;&#1091;.do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CA8C5-9968-4AF1-A38D-63120FCF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Pages>
  <Words>4544</Words>
  <Characters>25904</Characters>
  <Application>Microsoft Office Word</Application>
  <DocSecurity>0</DocSecurity>
  <Lines>215</Lines>
  <Paragraphs>60</Paragraphs>
  <ScaleCrop>false</ScaleCrop>
  <Company/>
  <LinksUpToDate>false</LinksUpToDate>
  <CharactersWithSpaces>30388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dc:creator>
  <cp:keywords/>
  <dc:description/>
  <cp:lastModifiedBy>Admin</cp:lastModifiedBy>
  <cp:revision>40</cp:revision>
  <cp:lastPrinted>2012-09-18T00:08:00Z</cp:lastPrinted>
  <dcterms:created xsi:type="dcterms:W3CDTF">2011-03-11T06:36:00Z</dcterms:created>
  <dcterms:modified xsi:type="dcterms:W3CDTF">2012-09-20T07:02:00Z</dcterms:modified>
</cp:coreProperties>
</file>