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E" w:rsidRDefault="002F0CCE" w:rsidP="002F0CC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F0CCE" w:rsidRDefault="002F0CCE" w:rsidP="002F0CC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F0CCE" w:rsidRDefault="002F0CCE" w:rsidP="002F0CC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2F0CCE" w:rsidRDefault="002F0CCE" w:rsidP="002F0CC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2F0CCE" w:rsidRDefault="002F0CCE" w:rsidP="002F0C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F0CCE" w:rsidRDefault="002F0CCE" w:rsidP="002F0C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F0CCE" w:rsidRDefault="002F0CCE" w:rsidP="002F0C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CCE" w:rsidRDefault="00606F26" w:rsidP="00606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ноября </w:t>
      </w:r>
      <w:r w:rsidR="002F0CCE">
        <w:rPr>
          <w:rFonts w:ascii="Times New Roman" w:hAnsi="Times New Roman" w:cs="Times New Roman"/>
          <w:sz w:val="26"/>
          <w:szCs w:val="26"/>
        </w:rPr>
        <w:t xml:space="preserve"> 2015 г.                       с. Таштып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15</w:t>
      </w: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431E71" w:rsidRPr="00431E71" w:rsidRDefault="002F0CCE" w:rsidP="00431E71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31E71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внесении изменений и дополнений </w:t>
      </w:r>
    </w:p>
    <w:p w:rsidR="00431E71" w:rsidRPr="00431E71" w:rsidRDefault="002F0CCE" w:rsidP="00431E71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31E71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Устав муниципального образования </w:t>
      </w:r>
    </w:p>
    <w:p w:rsidR="00431E71" w:rsidRPr="00431E71" w:rsidRDefault="002F0CCE" w:rsidP="00431E71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31E71">
        <w:rPr>
          <w:rFonts w:ascii="Times New Roman" w:hAnsi="Times New Roman" w:cs="Times New Roman"/>
          <w:bCs/>
          <w:kern w:val="28"/>
          <w:sz w:val="26"/>
          <w:szCs w:val="26"/>
        </w:rPr>
        <w:t>Таштыпский сельсовет Таштыпского</w:t>
      </w:r>
    </w:p>
    <w:p w:rsidR="002F0CCE" w:rsidRPr="00431E71" w:rsidRDefault="002F0CCE" w:rsidP="00431E71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431E71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района Республики Хакасия</w:t>
      </w:r>
    </w:p>
    <w:p w:rsidR="002F0CCE" w:rsidRDefault="002F0CCE" w:rsidP="00431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F0CCE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2F0CCE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F0CCE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30) (далее - Устав), </w:t>
      </w:r>
      <w:r w:rsidRPr="002F0CCE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0" w:name="sub_21"/>
      <w:proofErr w:type="gramEnd"/>
    </w:p>
    <w:bookmarkEnd w:id="0"/>
    <w:p w:rsidR="002F0CCE" w:rsidRDefault="002F0CCE" w:rsidP="002F0CC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1) пункт 7 статьи 9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2) пункт 23 части 1 статьи 9 </w:t>
      </w:r>
      <w:r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пункт 4 части 3 статьи 19</w:t>
      </w:r>
      <w:r>
        <w:rPr>
          <w:rFonts w:ascii="Times New Roman" w:hAnsi="Times New Roman" w:cs="Times New Roman"/>
          <w:sz w:val="26"/>
          <w:szCs w:val="26"/>
        </w:rPr>
        <w:t xml:space="preserve"> Устава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либо на сходах граждан»;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4) часть 4 статьи 22 </w:t>
      </w:r>
      <w:r>
        <w:rPr>
          <w:rFonts w:ascii="Times New Roman" w:hAnsi="Times New Roman" w:cs="Times New Roman"/>
          <w:sz w:val="26"/>
          <w:szCs w:val="26"/>
        </w:rPr>
        <w:t>Устава дополнить словами «в соответствии с законом Республики Хакасия»;</w:t>
      </w: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5) часть 3 статьи 24</w:t>
      </w:r>
      <w:r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>
        <w:rPr>
          <w:rFonts w:ascii="Times New Roman" w:hAnsi="Times New Roman" w:cs="Times New Roman"/>
          <w:b/>
          <w:bCs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ем следующего содержания:</w:t>
      </w: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«Срок полномочий Совета депутатов составляет 5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 пункт 2 части 5 статьи 31</w:t>
      </w:r>
      <w:r>
        <w:rPr>
          <w:rFonts w:ascii="Times New Roman" w:hAnsi="Times New Roman" w:cs="Times New Roman"/>
          <w:sz w:val="26"/>
          <w:szCs w:val="26"/>
        </w:rPr>
        <w:t xml:space="preserve"> Устава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</w:t>
      </w:r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7) часть 5.1 статьи 31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 Депутат Совета депутатов должен соблюдать ограничения, запреты, исполнять обязанности, которые установлены Федеральным </w:t>
      </w:r>
      <w:hyperlink r:id="rId4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 отдельным категориям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8) пункт 2 части 5.1 статьи 32</w:t>
      </w:r>
      <w:r>
        <w:rPr>
          <w:rFonts w:ascii="Times New Roman" w:hAnsi="Times New Roman" w:cs="Times New Roman"/>
          <w:sz w:val="26"/>
          <w:szCs w:val="26"/>
        </w:rPr>
        <w:t xml:space="preserve"> Устава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</w:t>
      </w: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9) часть 5.2 статьи 32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«5.2. Глава поселения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2F0CCE" w:rsidRDefault="002F0CCE" w:rsidP="002F0CC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10) в статье 32.2 </w:t>
      </w:r>
      <w:r>
        <w:rPr>
          <w:rFonts w:ascii="Times New Roman" w:hAnsi="Times New Roman" w:cs="Times New Roman"/>
          <w:sz w:val="26"/>
          <w:szCs w:val="26"/>
        </w:rPr>
        <w:t>Устава: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в наименовании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б) в части 1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  <w:proofErr w:type="gramEnd"/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в) в части 2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г) в части 3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«трудовую пенсию по старости» заменить словами «страховую пенсию»;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части 2 статьи 36 </w:t>
      </w:r>
      <w:r>
        <w:rPr>
          <w:rFonts w:ascii="Times New Roman" w:hAnsi="Times New Roman" w:cs="Times New Roman"/>
          <w:sz w:val="26"/>
          <w:szCs w:val="26"/>
        </w:rPr>
        <w:t>Устава: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в пункте 22</w:t>
      </w:r>
      <w:r>
        <w:rPr>
          <w:rFonts w:ascii="Times New Roman" w:hAnsi="Times New Roman" w:cs="Times New Roman"/>
          <w:sz w:val="26"/>
          <w:szCs w:val="26"/>
        </w:rPr>
        <w:t xml:space="preserve"> слова «и обучение» исключить;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б) пункт 23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24"/>
      <w:r>
        <w:rPr>
          <w:rFonts w:ascii="Times New Roman" w:hAnsi="Times New Roman" w:cs="Times New Roman"/>
          <w:b/>
          <w:bCs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пунктом 23.1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8029"/>
      <w:bookmarkEnd w:id="1"/>
      <w:r>
        <w:rPr>
          <w:rFonts w:ascii="Times New Roman" w:hAnsi="Times New Roman" w:cs="Times New Roman"/>
          <w:sz w:val="26"/>
          <w:szCs w:val="26"/>
        </w:rPr>
        <w:t>«23.1) определяет перечень организаций, обеспечивающих выполнение мероприятий местного уровня по гражданской обороне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г) пункт 37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«37)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 в пункте 42</w:t>
      </w:r>
      <w:r>
        <w:rPr>
          <w:rFonts w:ascii="Times New Roman" w:hAnsi="Times New Roman" w:cs="Times New Roman"/>
          <w:sz w:val="26"/>
          <w:szCs w:val="26"/>
        </w:rPr>
        <w:t xml:space="preserve"> слова «обеспечивает организацию сбора, вывоза бытового мусора и бытовых отходов у населения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словами «участвует в организации деятельности по сбору (в том числе раздельному сбору) и транспортированию твердых коммунальных отходов;»;</w:t>
      </w:r>
    </w:p>
    <w:bookmarkEnd w:id="2"/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12) в абзаце первом части 5 статьи 54</w:t>
      </w:r>
      <w:r>
        <w:rPr>
          <w:rFonts w:ascii="Times New Roman" w:hAnsi="Times New Roman" w:cs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2F0CCE" w:rsidRDefault="002F0CCE" w:rsidP="002F0C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пункта 2, подпункта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 пункта 11 части 1 настоящего Решения.</w:t>
      </w:r>
    </w:p>
    <w:p w:rsidR="002F0CCE" w:rsidRDefault="002F0CCE" w:rsidP="002F0CCE">
      <w:pPr>
        <w:spacing w:after="0"/>
        <w:ind w:firstLine="709"/>
        <w:jc w:val="both"/>
        <w:rPr>
          <w:rFonts w:ascii="Calibri" w:hAnsi="Calibri" w:cs="Calibri"/>
          <w:spacing w:val="-16"/>
          <w:sz w:val="26"/>
          <w:szCs w:val="26"/>
        </w:rPr>
      </w:pPr>
      <w:r w:rsidRPr="002F0CCE">
        <w:rPr>
          <w:rStyle w:val="BodyTextChar"/>
          <w:color w:val="000000"/>
          <w:sz w:val="26"/>
          <w:szCs w:val="26"/>
          <w:lang w:val="ru-RU"/>
        </w:rPr>
        <w:t xml:space="preserve">3. Пункт 2, </w:t>
      </w:r>
      <w:r>
        <w:rPr>
          <w:rFonts w:ascii="Times New Roman" w:hAnsi="Times New Roman" w:cs="Times New Roman"/>
          <w:sz w:val="26"/>
          <w:szCs w:val="26"/>
        </w:rPr>
        <w:t>подпункт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пункта 11 </w:t>
      </w:r>
      <w:r w:rsidRPr="002F0CCE">
        <w:rPr>
          <w:rStyle w:val="BodyTextChar"/>
          <w:color w:val="000000"/>
          <w:sz w:val="26"/>
          <w:szCs w:val="26"/>
          <w:lang w:val="ru-RU"/>
        </w:rPr>
        <w:t>части 1 настоящего Решения вступает в силу с 1 января 2016 года.</w:t>
      </w: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2F0CCE" w:rsidRDefault="002F0CCE" w:rsidP="002F0C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А.А. Дьяченко</w:t>
      </w: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CCE" w:rsidRDefault="002F0CCE" w:rsidP="002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3545" w:rsidRDefault="004C3545"/>
    <w:sectPr w:rsidR="004C3545" w:rsidSect="0028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0CCE"/>
    <w:rsid w:val="00284CDA"/>
    <w:rsid w:val="002F0CCE"/>
    <w:rsid w:val="00431E71"/>
    <w:rsid w:val="004C3545"/>
    <w:rsid w:val="00606F26"/>
    <w:rsid w:val="008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0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е вступил в силу"/>
    <w:basedOn w:val="a0"/>
    <w:uiPriority w:val="99"/>
    <w:rsid w:val="002F0CCE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2F0CCE"/>
    <w:rPr>
      <w:rFonts w:ascii="Times New Roman" w:hAnsi="Times New Roman" w:cs="Times New Roman" w:hint="default"/>
      <w:shd w:val="clear" w:color="auto" w:fill="FFFFFF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2F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3D7A5F15D47DCA4D5CD56D65C74E4B80F41B45217A478A339345D72JDO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3D7A5F15D47DCA4D5CD56D65C74E4B80F41B45212A478A339345D72JDO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3D7A5F15D47DCA4D5CD56D65C74E4B80F41B45210A478A339345D72JDO4J" TargetMode="External"/><Relationship Id="rId11" Type="http://schemas.openxmlformats.org/officeDocument/2006/relationships/hyperlink" Target="consultantplus://offline/ref=04B3D7A5F15D47DCA4D5CD56D65C74E4B80F41B45212A478A339345D72JDO4J" TargetMode="External"/><Relationship Id="rId5" Type="http://schemas.openxmlformats.org/officeDocument/2006/relationships/hyperlink" Target="consultantplus://offline/ref=04B3D7A5F15D47DCA4D5CD56D65C74E4B80F41B45217A478A339345D72JDO4J" TargetMode="External"/><Relationship Id="rId10" Type="http://schemas.openxmlformats.org/officeDocument/2006/relationships/hyperlink" Target="consultantplus://offline/ref=04B3D7A5F15D47DCA4D5CD56D65C74E4B80F41B45210A478A339345D72JDO4J" TargetMode="External"/><Relationship Id="rId4" Type="http://schemas.openxmlformats.org/officeDocument/2006/relationships/hyperlink" Target="consultantplus://offline/ref=04B3D7A5F15D47DCA4D5CD56D65C74E4B80F41B45217A478A339345D72JDO4J" TargetMode="External"/><Relationship Id="rId9" Type="http://schemas.openxmlformats.org/officeDocument/2006/relationships/hyperlink" Target="consultantplus://offline/ref=04B3D7A5F15D47DCA4D5CD56D65C74E4B80F41B45217A478A339345D72J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2015-11-16T07:28:00Z</dcterms:created>
  <dcterms:modified xsi:type="dcterms:W3CDTF">2015-12-07T07:31:00Z</dcterms:modified>
</cp:coreProperties>
</file>