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64" w:rsidRDefault="003D2B64" w:rsidP="003D2B64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</w:p>
    <w:p w:rsidR="003D2B64" w:rsidRDefault="003D2B64" w:rsidP="003D2B64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3D2B64" w:rsidRDefault="003D2B64" w:rsidP="003D2B64">
      <w:pPr>
        <w:spacing w:after="103" w:line="154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Таштыпского сельсовета </w:t>
      </w:r>
    </w:p>
    <w:p w:rsidR="003D2B64" w:rsidRPr="00917902" w:rsidRDefault="009E3DC8" w:rsidP="003D2B64">
      <w:pPr>
        <w:spacing w:after="103" w:line="154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2.65pt;margin-top:9.9pt;width:22.75pt;height:0;z-index:1" o:connectortype="straight"/>
        </w:pict>
      </w:r>
      <w:r w:rsidR="003D2B64">
        <w:rPr>
          <w:rFonts w:ascii="Times New Roman" w:hAnsi="Times New Roman"/>
        </w:rPr>
        <w:t xml:space="preserve">                                                                                             от «</w:t>
      </w:r>
      <w:r w:rsidR="003D2B64" w:rsidRPr="001E4345">
        <w:rPr>
          <w:rFonts w:ascii="Times New Roman" w:hAnsi="Times New Roman"/>
          <w:u w:val="single"/>
        </w:rPr>
        <w:t xml:space="preserve">   </w:t>
      </w:r>
      <w:r w:rsidR="003D2B64">
        <w:rPr>
          <w:rFonts w:ascii="Times New Roman" w:hAnsi="Times New Roman"/>
        </w:rPr>
        <w:t xml:space="preserve">»  </w:t>
      </w:r>
      <w:r w:rsidR="003D2B64">
        <w:rPr>
          <w:rFonts w:ascii="Times New Roman" w:hAnsi="Times New Roman"/>
          <w:u w:val="single"/>
        </w:rPr>
        <w:t xml:space="preserve">             2012г. </w:t>
      </w:r>
      <w:r w:rsidR="003D2B64">
        <w:rPr>
          <w:rFonts w:ascii="Times New Roman" w:hAnsi="Times New Roman"/>
        </w:rPr>
        <w:t xml:space="preserve"> №              </w:t>
      </w:r>
    </w:p>
    <w:p w:rsidR="003D2B64" w:rsidRDefault="003D2B64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>УСЛУ</w:t>
      </w:r>
      <w:r w:rsidRPr="00EE2404">
        <w:rPr>
          <w:rFonts w:ascii="Times New Roman" w:hAnsi="Times New Roman"/>
          <w:sz w:val="26"/>
          <w:szCs w:val="26"/>
        </w:rPr>
        <w:t xml:space="preserve">ГИ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«Выдача градостроительных планов»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Общие сведения о услуге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1. Административный регламент по предоставлению услуги «Выдача градостроительных планов» (далее - регламент) разработан в целях повышения качества и доступности предоставления услуги «Выдача градостроительных планов» (далее – услуга), создания комфортных условий для её получения. </w:t>
      </w:r>
    </w:p>
    <w:p w:rsidR="009358E7" w:rsidRPr="00EE2404" w:rsidRDefault="009358E7" w:rsidP="00D36B1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услуги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EE2404">
        <w:rPr>
          <w:rFonts w:ascii="Times New Roman" w:hAnsi="Times New Roman"/>
          <w:sz w:val="26"/>
          <w:szCs w:val="26"/>
        </w:rPr>
        <w:t>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Орган, предоставляющий </w:t>
      </w:r>
      <w:r>
        <w:rPr>
          <w:rFonts w:ascii="Times New Roman" w:hAnsi="Times New Roman"/>
          <w:b/>
          <w:bCs/>
          <w:sz w:val="26"/>
          <w:szCs w:val="26"/>
        </w:rPr>
        <w:t>усл</w:t>
      </w:r>
      <w:r w:rsidRPr="00EE2404">
        <w:rPr>
          <w:rFonts w:ascii="Times New Roman" w:hAnsi="Times New Roman"/>
          <w:b/>
          <w:bCs/>
          <w:sz w:val="26"/>
          <w:szCs w:val="26"/>
        </w:rPr>
        <w:t>угу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3. Органом, предоставляющим услугу на территории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Pr="00EE2404">
        <w:rPr>
          <w:rFonts w:ascii="Times New Roman" w:hAnsi="Times New Roman"/>
          <w:sz w:val="26"/>
          <w:szCs w:val="26"/>
        </w:rPr>
        <w:t xml:space="preserve">(далее – уполномоченный орган), является </w:t>
      </w:r>
      <w:r>
        <w:rPr>
          <w:rFonts w:ascii="Times New Roman" w:hAnsi="Times New Roman"/>
          <w:sz w:val="26"/>
          <w:szCs w:val="26"/>
        </w:rPr>
        <w:t>Администрация Таштыпского сельсовета.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Местонахождение уполномоченного органа: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6B1F">
        <w:rPr>
          <w:rFonts w:ascii="Times New Roman" w:hAnsi="Times New Roman"/>
          <w:sz w:val="26"/>
          <w:szCs w:val="26"/>
        </w:rPr>
        <w:t>Республика Хакасия, Таштыпский район, село Ташт</w:t>
      </w:r>
      <w:r>
        <w:rPr>
          <w:rFonts w:ascii="Times New Roman" w:hAnsi="Times New Roman"/>
          <w:sz w:val="26"/>
          <w:szCs w:val="26"/>
        </w:rPr>
        <w:t>ып, улица Ленина, 35, кабинет №1</w:t>
      </w:r>
      <w:r w:rsidRPr="00D36B1F">
        <w:rPr>
          <w:rFonts w:ascii="Times New Roman" w:hAnsi="Times New Roman"/>
          <w:sz w:val="26"/>
          <w:szCs w:val="26"/>
        </w:rPr>
        <w:t>06</w:t>
      </w:r>
    </w:p>
    <w:p w:rsidR="009358E7" w:rsidRPr="00EE2404" w:rsidRDefault="009358E7" w:rsidP="00D36B1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>
        <w:rPr>
          <w:rFonts w:ascii="Times New Roman" w:hAnsi="Times New Roman"/>
          <w:sz w:val="26"/>
          <w:szCs w:val="26"/>
        </w:rPr>
        <w:t xml:space="preserve">Администрацией Таштыпского сельсовета, </w:t>
      </w:r>
      <w:r w:rsidRPr="00EE2404">
        <w:rPr>
          <w:rFonts w:ascii="Times New Roman" w:hAnsi="Times New Roman"/>
          <w:sz w:val="26"/>
          <w:szCs w:val="26"/>
        </w:rPr>
        <w:t>участие которых необходимо при исполнении услуг</w:t>
      </w:r>
      <w:r>
        <w:rPr>
          <w:rFonts w:ascii="Times New Roman" w:hAnsi="Times New Roman"/>
          <w:sz w:val="26"/>
          <w:szCs w:val="26"/>
        </w:rPr>
        <w:t>и.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Лица, имеющие право на получение 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 w:rsidRPr="00EE2404">
        <w:rPr>
          <w:rFonts w:ascii="Times New Roman" w:hAnsi="Times New Roman"/>
          <w:b/>
          <w:bCs/>
          <w:sz w:val="26"/>
          <w:szCs w:val="26"/>
        </w:rPr>
        <w:t>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5. Получателем услуги (далее - заявителем) является физическое или юридическое лицо (его уполномоченный представитель), обратившийся с заявлением о предоставлении услуги (далее – заявление) в орган, предоставляющий услугу на 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сельсовета.</w:t>
      </w:r>
    </w:p>
    <w:p w:rsidR="009358E7" w:rsidRPr="00EE2404" w:rsidRDefault="009358E7" w:rsidP="00D36B1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 Заявителями на предоставление </w:t>
      </w:r>
      <w:r w:rsidRPr="00EE2404">
        <w:rPr>
          <w:rFonts w:ascii="Times New Roman" w:hAnsi="Times New Roman"/>
          <w:sz w:val="26"/>
          <w:szCs w:val="26"/>
        </w:rPr>
        <w:t>являются физические и юридические лица.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Порядок информирования о предоставлении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7. Информацию о порядке, сроках и процедурах предоставления услуги можно получить непосредственно в уполномоченном органе по адресу</w:t>
      </w:r>
      <w:r>
        <w:rPr>
          <w:rFonts w:ascii="Times New Roman" w:hAnsi="Times New Roman"/>
          <w:sz w:val="26"/>
          <w:szCs w:val="26"/>
        </w:rPr>
        <w:t>:</w:t>
      </w:r>
      <w:r w:rsidRPr="00EE2404">
        <w:rPr>
          <w:rFonts w:ascii="Times New Roman" w:hAnsi="Times New Roman"/>
          <w:sz w:val="26"/>
          <w:szCs w:val="26"/>
        </w:rPr>
        <w:t xml:space="preserve"> </w:t>
      </w:r>
      <w:r w:rsidRPr="00D36B1F">
        <w:rPr>
          <w:rFonts w:ascii="Times New Roman" w:hAnsi="Times New Roman"/>
          <w:sz w:val="26"/>
          <w:szCs w:val="26"/>
        </w:rPr>
        <w:t xml:space="preserve">Республика </w:t>
      </w:r>
      <w:r w:rsidRPr="00D36B1F">
        <w:rPr>
          <w:rFonts w:ascii="Times New Roman" w:hAnsi="Times New Roman"/>
          <w:sz w:val="26"/>
          <w:szCs w:val="26"/>
        </w:rPr>
        <w:lastRenderedPageBreak/>
        <w:t>Хакасия, Таштыпский район, село Таштып, улица Ленина, 35, кабинет №106</w:t>
      </w:r>
      <w:r w:rsidRPr="00EE2404">
        <w:rPr>
          <w:rFonts w:ascii="Times New Roman" w:hAnsi="Times New Roman"/>
          <w:sz w:val="26"/>
          <w:szCs w:val="26"/>
        </w:rPr>
        <w:t>, на официальном сайте у</w:t>
      </w:r>
      <w:r>
        <w:rPr>
          <w:rFonts w:ascii="Times New Roman" w:hAnsi="Times New Roman"/>
          <w:sz w:val="26"/>
          <w:szCs w:val="26"/>
        </w:rPr>
        <w:t xml:space="preserve">полномоченного органа по адресу: </w:t>
      </w:r>
      <w:r w:rsidRPr="00D36B1F">
        <w:rPr>
          <w:rFonts w:ascii="Times New Roman" w:hAnsi="Times New Roman"/>
          <w:sz w:val="26"/>
          <w:szCs w:val="26"/>
          <w:lang w:val="en-US"/>
        </w:rPr>
        <w:t>WWW</w:t>
      </w:r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TASHZEM</w:t>
      </w:r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UCOZ</w:t>
      </w:r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,</w:t>
      </w:r>
      <w:r w:rsidRPr="00EE2404">
        <w:rPr>
          <w:rFonts w:ascii="Times New Roman" w:hAnsi="Times New Roman"/>
          <w:sz w:val="26"/>
          <w:szCs w:val="26"/>
        </w:rPr>
        <w:t xml:space="preserve"> на Российском портале государственных услуг (далее РПГУ), </w:t>
      </w:r>
      <w:hyperlink r:id="rId7" w:history="1">
        <w:r w:rsidRPr="009D214A">
          <w:rPr>
            <w:rFonts w:ascii="Times New Roman" w:hAnsi="Times New Roman"/>
            <w:sz w:val="26"/>
            <w:szCs w:val="26"/>
            <w:u w:val="single"/>
          </w:rPr>
          <w:t>www.gosuslugi.ru</w:t>
        </w:r>
      </w:hyperlink>
      <w:r w:rsidRPr="009D214A">
        <w:rPr>
          <w:rFonts w:ascii="Times New Roman" w:hAnsi="Times New Roman"/>
          <w:sz w:val="26"/>
          <w:szCs w:val="26"/>
        </w:rPr>
        <w:t>,</w:t>
      </w:r>
      <w:r w:rsidRPr="00EE2404">
        <w:rPr>
          <w:rFonts w:ascii="Times New Roman" w:hAnsi="Times New Roman"/>
          <w:sz w:val="26"/>
          <w:szCs w:val="26"/>
        </w:rPr>
        <w:t xml:space="preserve"> а так же информирование осуществляется по телефону</w:t>
      </w:r>
      <w:r>
        <w:rPr>
          <w:rFonts w:ascii="Times New Roman" w:hAnsi="Times New Roman"/>
          <w:sz w:val="26"/>
          <w:szCs w:val="26"/>
        </w:rPr>
        <w:t xml:space="preserve"> 8 39046 2 12 56</w:t>
      </w:r>
      <w:r w:rsidRPr="00EE24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Заявитель может представить письменное обращение, в уполномоченный орган, направив его по адресу </w:t>
      </w:r>
      <w:r w:rsidRPr="009D214A">
        <w:rPr>
          <w:rFonts w:ascii="Times New Roman" w:hAnsi="Times New Roman"/>
          <w:sz w:val="26"/>
          <w:szCs w:val="26"/>
        </w:rPr>
        <w:t xml:space="preserve">655 740 Республика Хакасия, Таштыпский район, село Таштып, улица Ленина, 35, в </w:t>
      </w:r>
      <w:r>
        <w:rPr>
          <w:rFonts w:ascii="Times New Roman" w:hAnsi="Times New Roman"/>
          <w:sz w:val="26"/>
          <w:szCs w:val="26"/>
        </w:rPr>
        <w:t>А</w:t>
      </w:r>
      <w:r w:rsidRPr="009D214A">
        <w:rPr>
          <w:rFonts w:ascii="Times New Roman" w:hAnsi="Times New Roman"/>
          <w:sz w:val="26"/>
          <w:szCs w:val="26"/>
        </w:rPr>
        <w:t>дминистрацию Таштыпского сельсовета</w:t>
      </w:r>
      <w:r w:rsidRPr="00025075">
        <w:rPr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или по электронной почте </w:t>
      </w:r>
      <w:r w:rsidRPr="009D214A">
        <w:rPr>
          <w:rFonts w:ascii="Times New Roman" w:hAnsi="Times New Roman"/>
          <w:sz w:val="26"/>
          <w:szCs w:val="26"/>
          <w:lang w:val="en-US"/>
        </w:rPr>
        <w:t>E</w:t>
      </w:r>
      <w:r w:rsidRPr="009D214A">
        <w:rPr>
          <w:rFonts w:ascii="Times New Roman" w:hAnsi="Times New Roman"/>
          <w:sz w:val="26"/>
          <w:szCs w:val="26"/>
        </w:rPr>
        <w:t>-</w:t>
      </w:r>
      <w:r w:rsidRPr="009D214A">
        <w:rPr>
          <w:rFonts w:ascii="Times New Roman" w:hAnsi="Times New Roman"/>
          <w:sz w:val="26"/>
          <w:szCs w:val="26"/>
          <w:lang w:val="en-US"/>
        </w:rPr>
        <w:t>MAIL</w:t>
      </w:r>
      <w:r w:rsidRPr="009D214A">
        <w:rPr>
          <w:rFonts w:ascii="Times New Roman" w:hAnsi="Times New Roman"/>
          <w:sz w:val="26"/>
          <w:szCs w:val="26"/>
        </w:rPr>
        <w:t xml:space="preserve">: </w:t>
      </w:r>
      <w:r w:rsidRPr="009D214A">
        <w:rPr>
          <w:rFonts w:ascii="Times New Roman" w:hAnsi="Times New Roman"/>
          <w:sz w:val="26"/>
          <w:szCs w:val="26"/>
          <w:lang w:val="en-US"/>
        </w:rPr>
        <w:t>TASHTYP</w:t>
      </w:r>
      <w:r w:rsidRPr="009D214A">
        <w:rPr>
          <w:rFonts w:ascii="Times New Roman" w:hAnsi="Times New Roman"/>
          <w:sz w:val="26"/>
          <w:szCs w:val="26"/>
        </w:rPr>
        <w:t>3@</w:t>
      </w:r>
      <w:r w:rsidRPr="009D214A">
        <w:rPr>
          <w:rFonts w:ascii="Times New Roman" w:hAnsi="Times New Roman"/>
          <w:sz w:val="26"/>
          <w:szCs w:val="26"/>
          <w:lang w:val="en-US"/>
        </w:rPr>
        <w:t>MAIL</w:t>
      </w:r>
      <w:r w:rsidRPr="009D214A">
        <w:rPr>
          <w:rFonts w:ascii="Times New Roman" w:hAnsi="Times New Roman"/>
          <w:sz w:val="26"/>
          <w:szCs w:val="26"/>
        </w:rPr>
        <w:t>.</w:t>
      </w:r>
      <w:r w:rsidRPr="009D214A">
        <w:rPr>
          <w:rFonts w:ascii="Times New Roman" w:hAnsi="Times New Roman"/>
          <w:sz w:val="26"/>
          <w:szCs w:val="26"/>
          <w:lang w:val="en-US"/>
        </w:rPr>
        <w:t>RU</w:t>
      </w:r>
      <w:r w:rsidRPr="00EE2404">
        <w:rPr>
          <w:rFonts w:ascii="Times New Roman" w:hAnsi="Times New Roman"/>
          <w:sz w:val="26"/>
          <w:szCs w:val="26"/>
        </w:rPr>
        <w:t>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8. Письменные обращения заявителей по вопросам о порядке, способах и условиях получения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9358E7" w:rsidRPr="00EE2404" w:rsidRDefault="009358E7" w:rsidP="009D214A">
      <w:pPr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9. Прием заявлений на предоставление услуги осуществляется </w:t>
      </w:r>
      <w:r w:rsidRPr="009D214A">
        <w:rPr>
          <w:rFonts w:ascii="Times New Roman" w:hAnsi="Times New Roman"/>
          <w:sz w:val="26"/>
          <w:szCs w:val="26"/>
        </w:rPr>
        <w:t xml:space="preserve">Республика Хакасия, Таштыпский район, село Таштып, улица Ленина, 35, кабинет №106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9D214A">
        <w:rPr>
          <w:rFonts w:ascii="Times New Roman" w:hAnsi="Times New Roman"/>
          <w:sz w:val="26"/>
          <w:szCs w:val="26"/>
        </w:rPr>
        <w:t>в соответствии с режимом работы: понедельник – среда с 8.00 до 16.00 часов, четверг –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14A">
        <w:rPr>
          <w:rFonts w:ascii="Times New Roman" w:hAnsi="Times New Roman"/>
          <w:sz w:val="26"/>
          <w:szCs w:val="26"/>
        </w:rPr>
        <w:t>приемный день – работа с документами, пятница – выездной день по объектам, участкам.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II. Стандарт предоставления услуги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Наименование услуги</w:t>
      </w:r>
    </w:p>
    <w:p w:rsidR="009358E7" w:rsidRPr="00EE2404" w:rsidRDefault="009358E7" w:rsidP="009D214A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10. 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слуга «Выдача градостроительных планов».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Орган, предоставляющий услугу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11. Предоставление услуги осуществляется </w:t>
      </w:r>
      <w:r w:rsidRPr="009D214A">
        <w:rPr>
          <w:rFonts w:ascii="Times New Roman" w:hAnsi="Times New Roman"/>
          <w:sz w:val="26"/>
          <w:szCs w:val="26"/>
        </w:rPr>
        <w:t>Администрацией Таштыпского сельсовета.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Результат предоставления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12. Результатом предоставления услуги является: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выдача градостроительного плана на земельный участок;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отказ в выдаче градостроительного плана с указанием причин такого отказа.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Срок предоставления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13. Срок предоставления услуги составляет 30 дней со дня регистрации заявления.</w:t>
      </w:r>
    </w:p>
    <w:p w:rsidR="009358E7" w:rsidRPr="00EE2404" w:rsidRDefault="009358E7" w:rsidP="00D0505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14. Предоставление услуги осуществляется в соответствии с:</w:t>
      </w:r>
    </w:p>
    <w:p w:rsidR="009358E7" w:rsidRPr="00EE2404" w:rsidRDefault="009358E7" w:rsidP="00EE2404">
      <w:pPr>
        <w:numPr>
          <w:ilvl w:val="0"/>
          <w:numId w:val="1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Градостроительный кодекс Российской Федерации (в ред. Федерального закона  от 30.11.2011 </w:t>
      </w:r>
      <w:hyperlink r:id="rId8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N 364-ФЗ</w:t>
        </w:r>
      </w:hyperlink>
      <w:r w:rsidRPr="00EE2404">
        <w:rPr>
          <w:rFonts w:ascii="Times New Roman" w:hAnsi="Times New Roman"/>
          <w:sz w:val="26"/>
          <w:szCs w:val="26"/>
        </w:rPr>
        <w:t>).  Первоначальный текст документа опубликован в изданиях "Российская газета", N 290, 30.12.2004, "Собрание законодательства РФ", 03.01.2005, N 1 (часть 1), ст. 16, "Парламентская газета", N 5-6, 14.01.2005;</w:t>
      </w:r>
    </w:p>
    <w:p w:rsidR="009358E7" w:rsidRPr="00EE2404" w:rsidRDefault="009358E7" w:rsidP="00EE2404">
      <w:pPr>
        <w:numPr>
          <w:ilvl w:val="0"/>
          <w:numId w:val="1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EE2404">
          <w:rPr>
            <w:rFonts w:ascii="Times New Roman" w:hAnsi="Times New Roman"/>
            <w:sz w:val="26"/>
            <w:szCs w:val="26"/>
          </w:rPr>
          <w:t>2003 г</w:t>
        </w:r>
      </w:smartTag>
      <w:r w:rsidRPr="00EE2404">
        <w:rPr>
          <w:rFonts w:ascii="Times New Roman" w:hAnsi="Times New Roman"/>
          <w:sz w:val="26"/>
          <w:szCs w:val="26"/>
        </w:rPr>
        <w:t>. № 131-Ф3 «Об общих принципах организации местного самоуправления в Российской Федерации»;</w:t>
      </w:r>
    </w:p>
    <w:p w:rsidR="009358E7" w:rsidRPr="00EE2404" w:rsidRDefault="009358E7" w:rsidP="00EE2404">
      <w:pPr>
        <w:numPr>
          <w:ilvl w:val="0"/>
          <w:numId w:val="1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>. № 59 - ФЗ «О порядке рассмотрения обращений граждан Российской Федерации». 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70-71, 11.05.2006.</w:t>
      </w:r>
    </w:p>
    <w:p w:rsidR="009358E7" w:rsidRPr="00EE2404" w:rsidRDefault="009358E7" w:rsidP="00EE2404">
      <w:pPr>
        <w:numPr>
          <w:ilvl w:val="0"/>
          <w:numId w:val="1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>. № 149-ФЗ «Об информации, информационных технологиях и о защите информации». Первоначальный текст документа опубликован в изданиях "Российская газета", N 165, 29.07.2006, "Собрание законодательства РФ", 31.07.2006, N 31 (1 ч.), ст. 3448, "Парламентская газета", N 126-127, 03.08.2006.</w:t>
      </w:r>
    </w:p>
    <w:p w:rsidR="009358E7" w:rsidRPr="00EE2404" w:rsidRDefault="009358E7" w:rsidP="00EE2404">
      <w:pPr>
        <w:numPr>
          <w:ilvl w:val="0"/>
          <w:numId w:val="1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EE2404">
          <w:rPr>
            <w:rFonts w:ascii="Times New Roman" w:hAnsi="Times New Roman"/>
            <w:sz w:val="26"/>
            <w:szCs w:val="26"/>
          </w:rPr>
          <w:t>2010 г</w:t>
        </w:r>
      </w:smartTag>
      <w:r w:rsidRPr="00EE2404">
        <w:rPr>
          <w:rFonts w:ascii="Times New Roman" w:hAnsi="Times New Roman"/>
          <w:sz w:val="26"/>
          <w:szCs w:val="26"/>
        </w:rPr>
        <w:t>. № 210-ФЗ «Об организации предоставления государственных и муниципальных услуг»; В данном виде документ опубликован не был. Первоначальный текст документа опубликован в изданиях "Российская газета", N 168, 30.07.2010, "Собрание законодательства РФ", 02.08.2010, N 31, ст. 4179.</w:t>
      </w:r>
    </w:p>
    <w:p w:rsidR="009358E7" w:rsidRPr="00EE2404" w:rsidRDefault="009358E7" w:rsidP="00EE2404">
      <w:pPr>
        <w:numPr>
          <w:ilvl w:val="0"/>
          <w:numId w:val="1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Приказ Министерства регионального развития Российской Федерации №207 от 10.05.2011г. «Об утверждении формы градостроительного плана земельного участка».  "Российская газета",  N 122, 08.06.2011г.</w:t>
      </w:r>
    </w:p>
    <w:p w:rsidR="009358E7" w:rsidRPr="00EE2404" w:rsidRDefault="009358E7" w:rsidP="00EE2404">
      <w:pPr>
        <w:numPr>
          <w:ilvl w:val="0"/>
          <w:numId w:val="1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Приказ Министерства регионального развития РФ от 11 августа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>. № 93 «Об утверждении Инструкции о порядке заполнения формы градостроительного плана земельного участка».  "Российская газета", N 257, 16.11.2006. "Бюллетень нормативных актов федеральных органов исполнительной власти", N 47, 20.11.2006г.</w:t>
      </w:r>
    </w:p>
    <w:p w:rsidR="009358E7" w:rsidRPr="00EE2404" w:rsidRDefault="009358E7" w:rsidP="00D05055">
      <w:pPr>
        <w:numPr>
          <w:ilvl w:val="0"/>
          <w:numId w:val="1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>Администрации Таштыпского сельсовета</w:t>
      </w:r>
      <w:r w:rsidRPr="00EE2404">
        <w:rPr>
          <w:rFonts w:ascii="Times New Roman" w:hAnsi="Times New Roman"/>
          <w:sz w:val="26"/>
          <w:szCs w:val="26"/>
        </w:rPr>
        <w:t xml:space="preserve"> </w:t>
      </w:r>
      <w:r w:rsidRPr="00D05055">
        <w:rPr>
          <w:rFonts w:ascii="Times New Roman" w:hAnsi="Times New Roman"/>
          <w:sz w:val="26"/>
          <w:szCs w:val="26"/>
        </w:rPr>
        <w:t>от 21.02.2006 г</w:t>
      </w:r>
      <w:r w:rsidRPr="00EE2404">
        <w:rPr>
          <w:rFonts w:ascii="Times New Roman" w:hAnsi="Times New Roman"/>
          <w:sz w:val="26"/>
          <w:szCs w:val="26"/>
        </w:rPr>
        <w:t>;</w:t>
      </w:r>
    </w:p>
    <w:p w:rsidR="009358E7" w:rsidRPr="00EE2404" w:rsidRDefault="009358E7" w:rsidP="00D05055">
      <w:pPr>
        <w:numPr>
          <w:ilvl w:val="0"/>
          <w:numId w:val="2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Градостроительные, строительные, санитарные и другие действующие нормы и правила.</w:t>
      </w:r>
    </w:p>
    <w:p w:rsidR="009358E7" w:rsidRPr="00D841E9" w:rsidRDefault="009358E7" w:rsidP="00D841E9">
      <w:pPr>
        <w:spacing w:after="144" w:line="216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841E9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услуги, которые заявитель должен предоставить самостоятельно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15. Для получения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 заявитель представляет в уполномоченный орган:</w:t>
      </w:r>
    </w:p>
    <w:p w:rsidR="009358E7" w:rsidRPr="00EE2404" w:rsidRDefault="009358E7" w:rsidP="00EE2404">
      <w:pPr>
        <w:numPr>
          <w:ilvl w:val="0"/>
          <w:numId w:val="3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Сведения о заявителе (паспортные данные и почтовый адрес физического лица, реквизиты юридического лица, его организационно-правовая форма, наименование юридического лица),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16. Уполномоченный орган не вправе требовать от заявителя представление других документов кроме документов, установленных пунктом 15 настоящего регламента.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17. Заявитель вправе представить документы, указанные в пункте 18 настоящего регламента, по собственной инициативе.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D05055" w:rsidRDefault="009358E7" w:rsidP="00D05055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D05055">
        <w:rPr>
          <w:rFonts w:ascii="Times New Roman" w:hAnsi="Times New Roman"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18. К документам, которые необходимы для предоставления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Кадастровый план земельного участка,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Правоустанавливающие документы на земельный участок,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Правоустанавливающие документы на объекты недвижимости, расположенные на земельном участке, </w:t>
      </w:r>
    </w:p>
    <w:p w:rsidR="009358E7" w:rsidRPr="00EE2404" w:rsidRDefault="00A6012D" w:rsidP="00D05055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9358E7" w:rsidRPr="00EE2404">
        <w:rPr>
          <w:rFonts w:ascii="Times New Roman" w:hAnsi="Times New Roman"/>
          <w:sz w:val="26"/>
          <w:szCs w:val="26"/>
        </w:rPr>
        <w:t xml:space="preserve">ыписка из Единого государственного реестра юридических лиц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19. Оснований для отказа в приеме документов на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 нет.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предоставлении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20. Основаниями для отказа в предоставлении услуги являются:</w:t>
      </w:r>
    </w:p>
    <w:p w:rsidR="009358E7" w:rsidRPr="00EE2404" w:rsidRDefault="009358E7" w:rsidP="00EE2404">
      <w:pPr>
        <w:numPr>
          <w:ilvl w:val="0"/>
          <w:numId w:val="5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непредставления документов, определенных в </w:t>
      </w:r>
      <w:hyperlink r:id="rId9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пункте 15</w:t>
        </w:r>
      </w:hyperlink>
      <w:r w:rsidRPr="00EE2404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9358E7" w:rsidRPr="00EE2404" w:rsidRDefault="009358E7" w:rsidP="00EE2404">
      <w:pPr>
        <w:numPr>
          <w:ilvl w:val="0"/>
          <w:numId w:val="5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предоставленные документы не соответствует по форме и по содержанию действующим нормам законодательства;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21. Уведомление об отказе в выдаче градостроительного плана должно содержать основания отказа с обязательной ссылкой на нарушения, предусмотренные пунктом 20 настоящего регламента.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22. Уведомление об отказе в выдаче градостроительного плана выдается (направляется) заявителю не позднее чем через 3 рабочих дня со дня принятия такого решения и может быть обжалован</w:t>
      </w:r>
      <w:r>
        <w:rPr>
          <w:rFonts w:ascii="Times New Roman" w:hAnsi="Times New Roman"/>
          <w:sz w:val="26"/>
          <w:szCs w:val="26"/>
        </w:rPr>
        <w:t>о заявителем в судебном порядке.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Порядок, размер и основания взимания государственной пошлины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lastRenderedPageBreak/>
        <w:t>или иной платы, взимаемой за предоставление услуги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 Услуга предоставляется бесплатно.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услуги и при получении результата предоставления таких услуг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24. Максимальный срок ожидания в очереди при подаче заявления, при получении градостроительного плана или уведомления об отказе в выдаче градостр</w:t>
      </w:r>
      <w:r>
        <w:rPr>
          <w:rFonts w:ascii="Times New Roman" w:hAnsi="Times New Roman"/>
          <w:sz w:val="26"/>
          <w:szCs w:val="26"/>
        </w:rPr>
        <w:t>оительного плана составляет 30</w:t>
      </w:r>
      <w:r w:rsidRPr="00EE2404">
        <w:rPr>
          <w:rFonts w:ascii="Times New Roman" w:hAnsi="Times New Roman"/>
          <w:sz w:val="26"/>
          <w:szCs w:val="26"/>
        </w:rPr>
        <w:t xml:space="preserve"> минут.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Срок и порядок регистрации запроса заявителя о предоставлении услуги, в том числе в электронной форме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25. Регистрация заявления осуществляется в день поступления з</w:t>
      </w:r>
      <w:r>
        <w:rPr>
          <w:rFonts w:ascii="Times New Roman" w:hAnsi="Times New Roman"/>
          <w:sz w:val="26"/>
          <w:szCs w:val="26"/>
        </w:rPr>
        <w:t>аявления в уполномоченный орган.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Требования к помещениям,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в которых предоставляется услуга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26. Помещения, в которых осуществляется предоставление услуги, должны быть обеспечены: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средствами пожаротушения;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27.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28. Рабочее место специалиста, осуществляющего предоставление услуги, оборудовано телефоном, мебелью, набором оргтехники, позволяющим организовать предоставление услуги в полном объёме.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29.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Показатели доступности и качества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30. Показателями доступности услуги являются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наличие различных каналов получения информации о предоставлении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короткое время ожидания предоставления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31. Показателями качества услуги являются: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- доля обоснованных жалоб на действия (бездействие) работников уполномоченного органа, рассмотренных их непосредственным руководителем, в числе всех поданных жалоб;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соблюдение сроков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доля решений, принятых в результате оказания услуги, признанных недействительными судом, в количестве таких решений, оспоренных в судебном порядке.</w:t>
      </w:r>
    </w:p>
    <w:p w:rsidR="009358E7" w:rsidRPr="00EE2404" w:rsidRDefault="009358E7" w:rsidP="00D841E9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III. Состав, последовательность и сроки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административных процедур, требования к порядку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их выполнения, в том числе особенности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административных процедур в электронной форме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32. Предоставление услуги включает следующие административные процедуры: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прием и регистрация заявления и документов, необходимых для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рассмотрение заявления и представленных документов;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принятие решения о предоставлении (об отказе в предоставлении) услуги и информирование заявителя.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Прием и регистрация заявления и документов, </w:t>
      </w:r>
      <w:r w:rsidRPr="00EE2404">
        <w:rPr>
          <w:rFonts w:ascii="Times New Roman" w:hAnsi="Times New Roman"/>
          <w:b/>
          <w:bCs/>
          <w:sz w:val="26"/>
          <w:szCs w:val="26"/>
        </w:rPr>
        <w:br/>
        <w:t xml:space="preserve">необходимых для предоставления </w:t>
      </w:r>
      <w:r>
        <w:rPr>
          <w:rFonts w:ascii="Times New Roman" w:hAnsi="Times New Roman"/>
          <w:b/>
          <w:bCs/>
          <w:sz w:val="26"/>
          <w:szCs w:val="26"/>
        </w:rPr>
        <w:t>ус</w:t>
      </w:r>
      <w:r w:rsidRPr="00EE2404">
        <w:rPr>
          <w:rFonts w:ascii="Times New Roman" w:hAnsi="Times New Roman"/>
          <w:b/>
          <w:bCs/>
          <w:sz w:val="26"/>
          <w:szCs w:val="26"/>
        </w:rPr>
        <w:t>луги</w:t>
      </w: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33. Основанием для начала исполнения услуги является обращение заявителя в уполномоченный орган с заявлением о предоставлении услуги, и документами предусмотренными </w:t>
      </w:r>
      <w:hyperlink r:id="rId10" w:history="1">
        <w:r w:rsidRPr="00E539C4">
          <w:rPr>
            <w:rFonts w:ascii="Times New Roman" w:hAnsi="Times New Roman"/>
            <w:sz w:val="26"/>
            <w:szCs w:val="26"/>
            <w:u w:val="single"/>
          </w:rPr>
          <w:t>пунктами 15, 1</w:t>
        </w:r>
      </w:hyperlink>
      <w:r w:rsidRPr="00E539C4">
        <w:rPr>
          <w:rFonts w:ascii="Times New Roman" w:hAnsi="Times New Roman"/>
          <w:sz w:val="26"/>
          <w:szCs w:val="26"/>
        </w:rPr>
        <w:t>8</w:t>
      </w:r>
      <w:r w:rsidRPr="00EE2404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11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7</w:t>
        </w:r>
      </w:hyperlink>
      <w:r w:rsidRPr="00EE2404">
        <w:rPr>
          <w:rFonts w:ascii="Times New Roman" w:hAnsi="Times New Roman"/>
          <w:sz w:val="26"/>
          <w:szCs w:val="26"/>
        </w:rPr>
        <w:t xml:space="preserve"> настоящего регламента и обратиться через РПГУ.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34. Прием и регистрация заявления и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ус</w:t>
      </w:r>
      <w:r w:rsidRPr="00EE2404">
        <w:rPr>
          <w:rFonts w:ascii="Times New Roman" w:hAnsi="Times New Roman"/>
          <w:sz w:val="26"/>
          <w:szCs w:val="26"/>
        </w:rPr>
        <w:t xml:space="preserve">луги осуществляет должностное лицо уполномоченного органа, ответственное за прием и регистрацию документов в рамках предоставления услуги.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35. Сотрудник, ответственный за прием и регистрацию документов: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полномочия представителя заявителя;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наличие всех необходимых документов, правильность заполнения заявления;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-          сверяет копии документов с их подлинниками и заверяет их, возвращает подлинники заявителю;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выдает заявителю расписку в получении документов с указанием их перечня и даты получения.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вносит в журнал учета входящих документов запись о приеме документов в соответствии с правилами делопроизводства.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36. Результатом административной процедуры является прием и регистрация документов, представленных заявителем.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37. 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Рассмотрение заявления и предоставленных документов    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            38. После приема и регистрации заявления и документов, они передаются сотруднику, ответственному за предоставление услуги (далее - исполнитель).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            39.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            40.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9358E7" w:rsidRPr="00EE2404" w:rsidRDefault="009358E7" w:rsidP="00E539C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            41.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услуги. 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 в предоставлении) услуги и информирование заявителя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            42. Основанием для начала исполнения административной процедуры является наличие заявления и полного комплекта документов для принятия решения о выдаче (или об отказе в выдаче) градостроительного плана.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решения о выдаче градостроительного плана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43. При соответствии пакета документов требованиям действующего законодательства и настоящего регламента, исполнитель принимает положительное решение о предоставлении услуги. Исполнитель готовит проект </w:t>
      </w:r>
      <w:r w:rsidRPr="00EE2404">
        <w:rPr>
          <w:rFonts w:ascii="Times New Roman" w:hAnsi="Times New Roman"/>
          <w:sz w:val="26"/>
          <w:szCs w:val="26"/>
        </w:rPr>
        <w:lastRenderedPageBreak/>
        <w:t xml:space="preserve">градостроительного плана и проект постановления администрации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Pr="00EE2404">
        <w:rPr>
          <w:rFonts w:ascii="Times New Roman" w:hAnsi="Times New Roman"/>
          <w:sz w:val="26"/>
          <w:szCs w:val="26"/>
        </w:rPr>
        <w:t>и направляет его на подпись руководителю уполномоченного органа.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После принятия положительного решения о предоставлении услуги, исполнитель формирует уведомление о принятии положительного решения и направляет его заявителю в Личный кабинет (при заполнении заявления через Портал), либо на электронную почту заявителя.</w:t>
      </w:r>
    </w:p>
    <w:p w:rsidR="009358E7" w:rsidRPr="00EE2404" w:rsidRDefault="009358E7" w:rsidP="00E539C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44. Подписанный градостроительный план и постановление администрации об утверждении градостроительного плана передаются заявителю способом, указанным в заявлении (лично, либо по почте заказным письмом с уведомлением о получении).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и выдача (направление) решения об отказе в выдаче градостроительного плана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45. В случае выявления несоответствия пакета документов установленным требованиям, исполнитель готовит уведомление об отказе в предоставлении услуги с обоснованием отказа и направляет уведомление на подпись руководителю уполномоченного органа, после чего направляет уведомление об отказе в предоставлении услуги с разъяснением причины отказа.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46. Уведомление об отказе направляется заявителю способом, указанным в заявлении.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IV. Формы контроля за исполнением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административного регламента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47. Контроль за предоставлением услуги осуществляется путем проведения проверок соблюдения и исполнения  положений настоящего регламента, иных нормативных правовых актов Российской Федерации, </w:t>
      </w:r>
      <w:r>
        <w:rPr>
          <w:rFonts w:ascii="Times New Roman" w:hAnsi="Times New Roman"/>
          <w:sz w:val="26"/>
          <w:szCs w:val="26"/>
        </w:rPr>
        <w:t xml:space="preserve">местных </w:t>
      </w:r>
      <w:r w:rsidRPr="00EE2404">
        <w:rPr>
          <w:rFonts w:ascii="Times New Roman" w:hAnsi="Times New Roman"/>
          <w:sz w:val="26"/>
          <w:szCs w:val="26"/>
        </w:rPr>
        <w:t>правовых актов.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48. Контроль за полнотой и качеством предоставления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49. Сотрудники, ответственные за прием и выдачу документов, за подготовку и направление межведомственных запросов, за подготовку и выдачу градостроительного плана или уведомления об отказе в выдаче градостроительного плана, несут персональную ответственность за соблюдение сроков и порядка приема и выдачи документов и порядка оказания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50.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V. Досудебное (внесудебное) обжалование заявителем решений и действий (бездействия) органа, предоставляющего услугу, должностного лица органа, предоставляющего услугу, либо </w:t>
      </w:r>
      <w:r>
        <w:rPr>
          <w:rFonts w:ascii="Times New Roman" w:hAnsi="Times New Roman"/>
          <w:b/>
          <w:bCs/>
          <w:sz w:val="26"/>
          <w:szCs w:val="26"/>
        </w:rPr>
        <w:t>слу</w:t>
      </w:r>
      <w:r w:rsidRPr="00EE2404">
        <w:rPr>
          <w:rFonts w:ascii="Times New Roman" w:hAnsi="Times New Roman"/>
          <w:b/>
          <w:bCs/>
          <w:sz w:val="26"/>
          <w:szCs w:val="26"/>
        </w:rPr>
        <w:t>жащего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51. Заявитель имеет право на досудебное (внесудебное) обжалование действий (бездействия) и решений, осуществляемых (принятых) в ходе исполнения услуги, в досудебном порядке.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52. Заявитель может обратиться с жалобой в следующих случаях: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нарушение срока регистрации запроса заявителя о предоставлении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нарушение срока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правовыми актами для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правовыми актами для предоставления услуги, у заявителя;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EE2404">
        <w:rPr>
          <w:rFonts w:ascii="Times New Roman" w:hAnsi="Times New Roman"/>
          <w:sz w:val="26"/>
          <w:szCs w:val="26"/>
        </w:rPr>
        <w:t xml:space="preserve"> правовыми актами;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Республики Хакасия;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54. Жалоба должна содержать: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 наименование органа, предоставляющего услугу, должностного лица органа, предоставляющего услугу, либо </w:t>
      </w:r>
      <w:r>
        <w:rPr>
          <w:rFonts w:ascii="Times New Roman" w:hAnsi="Times New Roman"/>
          <w:sz w:val="26"/>
          <w:szCs w:val="26"/>
        </w:rPr>
        <w:t>с</w:t>
      </w:r>
      <w:r w:rsidRPr="00EE2404">
        <w:rPr>
          <w:rFonts w:ascii="Times New Roman" w:hAnsi="Times New Roman"/>
          <w:sz w:val="26"/>
          <w:szCs w:val="26"/>
        </w:rPr>
        <w:t>лужащего, решения и действия (бездействие) которых обжалуются;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сведения об обжалуемых решениях и действиях (бездействии) органа, предоставляющего услугу, должностного лица органа, предоставляющего </w:t>
      </w:r>
      <w:r>
        <w:rPr>
          <w:rFonts w:ascii="Times New Roman" w:hAnsi="Times New Roman"/>
          <w:sz w:val="26"/>
          <w:szCs w:val="26"/>
        </w:rPr>
        <w:t xml:space="preserve">услугу, либо </w:t>
      </w:r>
      <w:r w:rsidRPr="00EE2404">
        <w:rPr>
          <w:rFonts w:ascii="Times New Roman" w:hAnsi="Times New Roman"/>
          <w:sz w:val="26"/>
          <w:szCs w:val="26"/>
        </w:rPr>
        <w:t>служащего;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55.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заявителя,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56. По результатам рассмотрения жалобы уполномоченное лицо органа, предоставляющего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слугу, принимает одно из следующих решений: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</w:t>
      </w:r>
      <w:r>
        <w:rPr>
          <w:rFonts w:ascii="Times New Roman" w:hAnsi="Times New Roman"/>
          <w:sz w:val="26"/>
          <w:szCs w:val="26"/>
        </w:rPr>
        <w:t xml:space="preserve">ых в результате предоставления </w:t>
      </w:r>
      <w:r w:rsidRPr="00EE2404">
        <w:rPr>
          <w:rFonts w:ascii="Times New Roman" w:hAnsi="Times New Roman"/>
          <w:sz w:val="26"/>
          <w:szCs w:val="26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57. Не позднее дня, следующего за днем принятия решения, указанного в </w:t>
      </w:r>
      <w:hyperlink r:id="rId12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пункте</w:t>
        </w:r>
      </w:hyperlink>
      <w:r w:rsidRPr="00EE2404">
        <w:rPr>
          <w:rFonts w:ascii="Times New Roman" w:hAnsi="Times New Roman"/>
          <w:sz w:val="26"/>
          <w:szCs w:val="26"/>
        </w:rPr>
        <w:t xml:space="preserve"> 56. настоящего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60D86" w:rsidRPr="0043024D" w:rsidRDefault="009358E7" w:rsidP="0043024D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58.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960D86" w:rsidRPr="0043024D" w:rsidSect="0031030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80" w:rsidRDefault="00730180" w:rsidP="0043024D">
      <w:pPr>
        <w:spacing w:after="0" w:line="240" w:lineRule="auto"/>
      </w:pPr>
      <w:r>
        <w:separator/>
      </w:r>
    </w:p>
  </w:endnote>
  <w:endnote w:type="continuationSeparator" w:id="1">
    <w:p w:rsidR="00730180" w:rsidRDefault="00730180" w:rsidP="0043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4D" w:rsidRDefault="0043024D">
    <w:pPr>
      <w:pStyle w:val="a6"/>
      <w:jc w:val="right"/>
    </w:pPr>
    <w:fldSimple w:instr=" PAGE   \* MERGEFORMAT ">
      <w:r>
        <w:rPr>
          <w:noProof/>
        </w:rPr>
        <w:t>10</w:t>
      </w:r>
    </w:fldSimple>
  </w:p>
  <w:p w:rsidR="0043024D" w:rsidRDefault="004302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80" w:rsidRDefault="00730180" w:rsidP="0043024D">
      <w:pPr>
        <w:spacing w:after="0" w:line="240" w:lineRule="auto"/>
      </w:pPr>
      <w:r>
        <w:separator/>
      </w:r>
    </w:p>
  </w:footnote>
  <w:footnote w:type="continuationSeparator" w:id="1">
    <w:p w:rsidR="00730180" w:rsidRDefault="00730180" w:rsidP="0043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642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90B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145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F47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0D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58E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A2A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E5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76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E7987"/>
    <w:multiLevelType w:val="multilevel"/>
    <w:tmpl w:val="2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216C1B"/>
    <w:multiLevelType w:val="multilevel"/>
    <w:tmpl w:val="4764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938E0"/>
    <w:multiLevelType w:val="multilevel"/>
    <w:tmpl w:val="3A56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F0D03"/>
    <w:multiLevelType w:val="multilevel"/>
    <w:tmpl w:val="7B6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92C89"/>
    <w:multiLevelType w:val="multilevel"/>
    <w:tmpl w:val="5B36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404"/>
    <w:rsid w:val="00021293"/>
    <w:rsid w:val="00025075"/>
    <w:rsid w:val="0031030D"/>
    <w:rsid w:val="003D2B64"/>
    <w:rsid w:val="0043024D"/>
    <w:rsid w:val="00496CF4"/>
    <w:rsid w:val="00592CF3"/>
    <w:rsid w:val="005966D6"/>
    <w:rsid w:val="005E75DF"/>
    <w:rsid w:val="00636025"/>
    <w:rsid w:val="00730180"/>
    <w:rsid w:val="00736334"/>
    <w:rsid w:val="00742F8C"/>
    <w:rsid w:val="00875F23"/>
    <w:rsid w:val="009358E7"/>
    <w:rsid w:val="00960D86"/>
    <w:rsid w:val="009712A4"/>
    <w:rsid w:val="009C5F3B"/>
    <w:rsid w:val="009D214A"/>
    <w:rsid w:val="009E3DC8"/>
    <w:rsid w:val="00A15CF1"/>
    <w:rsid w:val="00A6012D"/>
    <w:rsid w:val="00A90A81"/>
    <w:rsid w:val="00BC27A5"/>
    <w:rsid w:val="00D05055"/>
    <w:rsid w:val="00D36B1F"/>
    <w:rsid w:val="00D841E9"/>
    <w:rsid w:val="00E539C4"/>
    <w:rsid w:val="00EC455C"/>
    <w:rsid w:val="00EE2404"/>
    <w:rsid w:val="00F94EA1"/>
    <w:rsid w:val="00FA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404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3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24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302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2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7F76DDB338B93AA361D05434085B119FE9E0A9F82ADAE1E0BA1125152C8AB1CA95A1002224617S564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27CBA8380234ACE9C67E44CCB52AAE2F8AA106CF3271EB1802D1196894206B3B605EE0B1D40C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370B1301C94926412817EBA91244AC4D19370B56490F87B158483CE85C33D8232DAE4272CFACA706DFE1cA2F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370B1301C94926412817EBA91244AC4D19370B56490F87B158483CE85C33D8232DAE4272CFACA706DFE7cA2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36B0C6ECEB7D2BB1775F5E545513D3E63743E31B9237CF65B92D9724095B2DE89DEF4882CDFF8c1C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12</cp:revision>
  <cp:lastPrinted>2012-11-09T05:19:00Z</cp:lastPrinted>
  <dcterms:created xsi:type="dcterms:W3CDTF">2012-07-07T02:36:00Z</dcterms:created>
  <dcterms:modified xsi:type="dcterms:W3CDTF">2013-01-23T02:56:00Z</dcterms:modified>
</cp:coreProperties>
</file>