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5D" w:rsidRDefault="0092535D" w:rsidP="0092535D">
      <w:pPr>
        <w:pStyle w:val="ConsPlusTitle"/>
        <w:widowControl/>
        <w:jc w:val="center"/>
        <w:rPr>
          <w:sz w:val="20"/>
          <w:szCs w:val="18"/>
        </w:rPr>
      </w:pPr>
      <w:r>
        <w:rPr>
          <w:sz w:val="20"/>
          <w:szCs w:val="18"/>
        </w:rPr>
        <w:t>ОСНОВНЫЕ МОМЕНТЫ ПРАВИЛА</w:t>
      </w:r>
    </w:p>
    <w:p w:rsidR="0092535D" w:rsidRDefault="0092535D" w:rsidP="0092535D">
      <w:pPr>
        <w:pStyle w:val="ConsPlusTitle"/>
        <w:widowControl/>
        <w:jc w:val="center"/>
        <w:rPr>
          <w:sz w:val="20"/>
          <w:szCs w:val="18"/>
        </w:rPr>
      </w:pPr>
      <w:r>
        <w:rPr>
          <w:sz w:val="20"/>
          <w:szCs w:val="18"/>
        </w:rPr>
        <w:t>СОДЕРЖАНИЯ ТЕРРИТОРИИ с. ТАШТЫП</w:t>
      </w:r>
    </w:p>
    <w:p w:rsidR="0092535D" w:rsidRDefault="0092535D" w:rsidP="0092535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Определение границ ответственности</w:t>
      </w:r>
    </w:p>
    <w:p w:rsidR="0092535D" w:rsidRDefault="0092535D" w:rsidP="009253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содержание территории</w:t>
      </w:r>
    </w:p>
    <w:p w:rsidR="0092535D" w:rsidRDefault="0092535D" w:rsidP="00DE055D">
      <w:pPr>
        <w:autoSpaceDE w:val="0"/>
        <w:autoSpaceDN w:val="0"/>
        <w:adjustRightInd w:val="0"/>
        <w:spacing w:after="0" w:line="0" w:lineRule="atLeast"/>
        <w:ind w:firstLine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земельный участок граничит с территорией общего пользования (улицы, проезды, переулки и т.д.), то границы ответственности за санитарное содержание устанавливаются до проезжей части, или фактически занимаемой, но не более </w:t>
      </w:r>
      <w:r>
        <w:rPr>
          <w:rFonts w:ascii="Times New Roman" w:hAnsi="Times New Roman" w:cs="Times New Roman"/>
          <w:b/>
        </w:rPr>
        <w:t xml:space="preserve">20 </w:t>
      </w:r>
      <w:r>
        <w:rPr>
          <w:rFonts w:ascii="Times New Roman" w:hAnsi="Times New Roman" w:cs="Times New Roman"/>
        </w:rPr>
        <w:t>м от фактически занимаемой территории.</w:t>
      </w:r>
    </w:p>
    <w:p w:rsidR="0092535D" w:rsidRDefault="0092535D" w:rsidP="00DE055D">
      <w:pPr>
        <w:autoSpaceDE w:val="0"/>
        <w:autoSpaceDN w:val="0"/>
        <w:adjustRightInd w:val="0"/>
        <w:spacing w:after="0" w:line="0" w:lineRule="atLeast"/>
        <w:ind w:firstLine="54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Понятие содержания территории включает в себя выполнение комплекса мероприятий по обеспечению надлежащего состояния территории:</w:t>
      </w:r>
    </w:p>
    <w:p w:rsidR="0092535D" w:rsidRDefault="0092535D" w:rsidP="00DE055D">
      <w:pPr>
        <w:autoSpaceDE w:val="0"/>
        <w:autoSpaceDN w:val="0"/>
        <w:adjustRightInd w:val="0"/>
        <w:spacing w:after="0" w:line="0" w:lineRule="atLeast"/>
        <w:ind w:firstLine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регулярную уборку от мусора, снега, льда;</w:t>
      </w:r>
    </w:p>
    <w:p w:rsidR="0092535D" w:rsidRDefault="0092535D" w:rsidP="00DE055D">
      <w:pPr>
        <w:autoSpaceDE w:val="0"/>
        <w:autoSpaceDN w:val="0"/>
        <w:adjustRightInd w:val="0"/>
        <w:spacing w:after="0" w:line="0" w:lineRule="atLeast"/>
        <w:ind w:firstLine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сбор, вывоз и утилизацию твердых и жидких бытовых, промышленных, токсичных, пищевых отходов.</w:t>
      </w:r>
    </w:p>
    <w:p w:rsidR="0092535D" w:rsidRDefault="0092535D" w:rsidP="00DE055D">
      <w:pPr>
        <w:autoSpaceDE w:val="0"/>
        <w:autoSpaceDN w:val="0"/>
        <w:adjustRightInd w:val="0"/>
        <w:spacing w:after="0" w:line="0" w:lineRule="atLeast"/>
        <w:ind w:firstLine="54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Организация уборки территории.</w:t>
      </w:r>
    </w:p>
    <w:p w:rsidR="0092535D" w:rsidRDefault="0092535D" w:rsidP="00DE055D">
      <w:pPr>
        <w:autoSpaceDE w:val="0"/>
        <w:autoSpaceDN w:val="0"/>
        <w:adjustRightInd w:val="0"/>
        <w:spacing w:after="0" w:line="0" w:lineRule="atLeast"/>
        <w:ind w:firstLine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землепользователи обязаны содержать территорию в пределах границ ответственности за счет своих средств и своими силами, либо по договорам с  ООО «</w:t>
      </w:r>
      <w:proofErr w:type="spellStart"/>
      <w:r>
        <w:rPr>
          <w:rFonts w:ascii="Times New Roman" w:hAnsi="Times New Roman" w:cs="Times New Roman"/>
        </w:rPr>
        <w:t>Таштыпэнерго</w:t>
      </w:r>
      <w:proofErr w:type="spellEnd"/>
      <w:r>
        <w:rPr>
          <w:rFonts w:ascii="Times New Roman" w:hAnsi="Times New Roman" w:cs="Times New Roman"/>
        </w:rPr>
        <w:t>»  и с управляющей компанией «</w:t>
      </w:r>
      <w:proofErr w:type="spellStart"/>
      <w:r>
        <w:rPr>
          <w:rFonts w:ascii="Times New Roman" w:hAnsi="Times New Roman" w:cs="Times New Roman"/>
        </w:rPr>
        <w:t>Жилсервис</w:t>
      </w:r>
      <w:proofErr w:type="spellEnd"/>
      <w:r>
        <w:rPr>
          <w:rFonts w:ascii="Times New Roman" w:hAnsi="Times New Roman" w:cs="Times New Roman"/>
        </w:rPr>
        <w:t>»</w:t>
      </w:r>
    </w:p>
    <w:p w:rsidR="0092535D" w:rsidRDefault="0092535D" w:rsidP="00DE055D">
      <w:pPr>
        <w:autoSpaceDE w:val="0"/>
        <w:autoSpaceDN w:val="0"/>
        <w:adjustRightInd w:val="0"/>
        <w:spacing w:after="0" w:line="0" w:lineRule="atLeast"/>
        <w:ind w:firstLine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сбор и транспортировка отходов на объекты размещения твердых бытовых отходов (далее ТБО) осуществляется</w:t>
      </w:r>
      <w:r w:rsidRPr="00925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Таштыпэнерго</w:t>
      </w:r>
      <w:proofErr w:type="spellEnd"/>
      <w:r>
        <w:rPr>
          <w:rFonts w:ascii="Times New Roman" w:hAnsi="Times New Roman" w:cs="Times New Roman"/>
        </w:rPr>
        <w:t>» и   другими юридическими или физическими лицами по возмездным договорам.</w:t>
      </w:r>
    </w:p>
    <w:p w:rsidR="0092535D" w:rsidRDefault="0092535D" w:rsidP="00DE055D">
      <w:pPr>
        <w:autoSpaceDE w:val="0"/>
        <w:autoSpaceDN w:val="0"/>
        <w:adjustRightInd w:val="0"/>
        <w:spacing w:after="0" w:line="0" w:lineRule="atLeast"/>
        <w:ind w:firstLine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ООО «</w:t>
      </w:r>
      <w:proofErr w:type="spellStart"/>
      <w:r>
        <w:rPr>
          <w:rFonts w:ascii="Times New Roman" w:hAnsi="Times New Roman" w:cs="Times New Roman"/>
        </w:rPr>
        <w:t>Таштыпэнерго</w:t>
      </w:r>
      <w:proofErr w:type="spellEnd"/>
      <w:r>
        <w:rPr>
          <w:rFonts w:ascii="Times New Roman" w:hAnsi="Times New Roman" w:cs="Times New Roman"/>
        </w:rPr>
        <w:t>» организует заключение договоров с землепользователями, включая собственников индивидуальных жилых домов, на уборку территории и вывоз бытовых отходов (твердых и жидких).</w:t>
      </w:r>
    </w:p>
    <w:p w:rsidR="0092535D" w:rsidRDefault="0092535D" w:rsidP="00DE055D">
      <w:pPr>
        <w:autoSpaceDE w:val="0"/>
        <w:autoSpaceDN w:val="0"/>
        <w:adjustRightInd w:val="0"/>
        <w:spacing w:after="0" w:line="0" w:lineRule="atLeast"/>
        <w:contextualSpacing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Содержание дорог и дорожных сооружений.</w:t>
      </w:r>
    </w:p>
    <w:p w:rsidR="0092535D" w:rsidRDefault="0092535D" w:rsidP="00DE055D">
      <w:pPr>
        <w:autoSpaceDE w:val="0"/>
        <w:autoSpaceDN w:val="0"/>
        <w:adjustRightInd w:val="0"/>
        <w:spacing w:after="0" w:line="0" w:lineRule="atLeast"/>
        <w:ind w:firstLine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Запрещается хранение разукомплектованных (неисправных) транспортных средств в неустановленных для этих целей местах (газоны, тротуары, остановочные карманы, прилегающие к частным домовладениям территории).</w:t>
      </w:r>
    </w:p>
    <w:p w:rsidR="0092535D" w:rsidRDefault="0092535D" w:rsidP="00DE055D">
      <w:pPr>
        <w:autoSpaceDE w:val="0"/>
        <w:autoSpaceDN w:val="0"/>
        <w:adjustRightInd w:val="0"/>
        <w:spacing w:after="0" w:line="0" w:lineRule="atLeast"/>
        <w:contextualSpacing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Содержание домовладений и придомовых территорий в секторе </w:t>
      </w:r>
      <w:proofErr w:type="gramStart"/>
      <w:r>
        <w:rPr>
          <w:rFonts w:ascii="Times New Roman" w:hAnsi="Times New Roman" w:cs="Times New Roman"/>
          <w:b/>
        </w:rPr>
        <w:t>индивидуальной</w:t>
      </w:r>
      <w:proofErr w:type="gramEnd"/>
      <w:r>
        <w:rPr>
          <w:rFonts w:ascii="Times New Roman" w:hAnsi="Times New Roman" w:cs="Times New Roman"/>
          <w:b/>
        </w:rPr>
        <w:t xml:space="preserve"> застройки.</w:t>
      </w:r>
    </w:p>
    <w:p w:rsidR="0092535D" w:rsidRDefault="0092535D" w:rsidP="00DE055D">
      <w:pPr>
        <w:autoSpaceDE w:val="0"/>
        <w:autoSpaceDN w:val="0"/>
        <w:adjustRightInd w:val="0"/>
        <w:spacing w:after="0" w:line="0" w:lineRule="atLeast"/>
        <w:ind w:firstLine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Собственникам домовладений и проживающим в нем гражданам запрещается:</w:t>
      </w:r>
    </w:p>
    <w:p w:rsidR="0092535D" w:rsidRDefault="0092535D" w:rsidP="00DE055D">
      <w:pPr>
        <w:autoSpaceDE w:val="0"/>
        <w:autoSpaceDN w:val="0"/>
        <w:adjustRightInd w:val="0"/>
        <w:spacing w:after="0" w:line="0" w:lineRule="atLeast"/>
        <w:ind w:firstLine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выбрасывать на прилегающую к домовладению территорию улицы мусор, золу, бытовые и пищевые отходы, выливать жидкие нечистоты;</w:t>
      </w:r>
    </w:p>
    <w:p w:rsidR="0092535D" w:rsidRDefault="0092535D" w:rsidP="00DE055D">
      <w:pPr>
        <w:autoSpaceDE w:val="0"/>
        <w:autoSpaceDN w:val="0"/>
        <w:adjustRightInd w:val="0"/>
        <w:spacing w:after="0" w:line="0" w:lineRule="atLeast"/>
        <w:ind w:firstLine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складировать и хранить за пределами домовладения строительные материалы, уголь, дрова, навоз и т.д.;</w:t>
      </w:r>
    </w:p>
    <w:p w:rsidR="0092535D" w:rsidRDefault="0092535D" w:rsidP="00DE055D">
      <w:pPr>
        <w:autoSpaceDE w:val="0"/>
        <w:autoSpaceDN w:val="0"/>
        <w:adjustRightInd w:val="0"/>
        <w:spacing w:after="0" w:line="0" w:lineRule="atLeast"/>
        <w:ind w:firstLine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 к прилегающей территории домовладения самовольно гаражи, контейнеры;</w:t>
      </w:r>
    </w:p>
    <w:p w:rsidR="0092535D" w:rsidRPr="00DE055D" w:rsidRDefault="0092535D" w:rsidP="00DE055D">
      <w:pPr>
        <w:autoSpaceDE w:val="0"/>
        <w:autoSpaceDN w:val="0"/>
        <w:adjustRightInd w:val="0"/>
        <w:spacing w:after="0" w:line="0" w:lineRule="atLeast"/>
        <w:ind w:firstLine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утилизацию и захоронение твердых и жидких бытовых отходов самостоятельно.</w:t>
      </w:r>
    </w:p>
    <w:p w:rsidR="0092535D" w:rsidRDefault="0092535D" w:rsidP="00DE055D">
      <w:pPr>
        <w:autoSpaceDE w:val="0"/>
        <w:autoSpaceDN w:val="0"/>
        <w:adjustRightInd w:val="0"/>
        <w:spacing w:after="0" w:line="0" w:lineRule="atLeast"/>
        <w:ind w:firstLine="540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                       </w:t>
      </w:r>
      <w:r w:rsidR="00DE055D">
        <w:rPr>
          <w:rFonts w:ascii="Times New Roman" w:hAnsi="Times New Roman" w:cs="Times New Roman"/>
          <w:sz w:val="20"/>
          <w:szCs w:val="18"/>
        </w:rPr>
        <w:t xml:space="preserve">            </w:t>
      </w:r>
      <w:r>
        <w:rPr>
          <w:rFonts w:ascii="Times New Roman" w:hAnsi="Times New Roman" w:cs="Times New Roman"/>
          <w:sz w:val="20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Г.А.Чиль</w:t>
      </w:r>
      <w:r w:rsidR="00DE055D">
        <w:rPr>
          <w:rFonts w:ascii="Times New Roman" w:hAnsi="Times New Roman" w:cs="Times New Roman"/>
          <w:b/>
        </w:rPr>
        <w:t>чигешева</w:t>
      </w:r>
      <w:proofErr w:type="spellEnd"/>
      <w:r w:rsidR="00DE055D">
        <w:rPr>
          <w:rFonts w:ascii="Times New Roman" w:hAnsi="Times New Roman" w:cs="Times New Roman"/>
          <w:b/>
        </w:rPr>
        <w:t xml:space="preserve">, ведущий специалист </w:t>
      </w:r>
      <w:r>
        <w:rPr>
          <w:rFonts w:ascii="Times New Roman" w:hAnsi="Times New Roman" w:cs="Times New Roman"/>
          <w:b/>
        </w:rPr>
        <w:t xml:space="preserve">по архитектуре и градостроительству администрации </w:t>
      </w:r>
      <w:proofErr w:type="spellStart"/>
      <w:r>
        <w:rPr>
          <w:rFonts w:ascii="Times New Roman" w:hAnsi="Times New Roman" w:cs="Times New Roman"/>
          <w:b/>
        </w:rPr>
        <w:t>Таштыпского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</w:t>
      </w:r>
    </w:p>
    <w:p w:rsidR="0092535D" w:rsidRDefault="0092535D" w:rsidP="0092535D">
      <w:pPr>
        <w:spacing w:after="0" w:line="240" w:lineRule="auto"/>
        <w:rPr>
          <w:rFonts w:ascii="Times New Roman" w:hAnsi="Times New Roman" w:cs="Times New Roman"/>
          <w:b/>
        </w:rPr>
      </w:pPr>
    </w:p>
    <w:p w:rsidR="00147E24" w:rsidRDefault="00147E24"/>
    <w:sectPr w:rsidR="00147E24" w:rsidSect="002E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35D"/>
    <w:rsid w:val="00147E24"/>
    <w:rsid w:val="002E2159"/>
    <w:rsid w:val="006646F0"/>
    <w:rsid w:val="006D01CE"/>
    <w:rsid w:val="0092535D"/>
    <w:rsid w:val="00B63757"/>
    <w:rsid w:val="00B9029A"/>
    <w:rsid w:val="00D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5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1920</Characters>
  <Application>Microsoft Office Word</Application>
  <DocSecurity>0</DocSecurity>
  <Lines>16</Lines>
  <Paragraphs>4</Paragraphs>
  <ScaleCrop>false</ScaleCrop>
  <Company>MultiDVD Team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2017-03-22T02:21:00Z</dcterms:created>
  <dcterms:modified xsi:type="dcterms:W3CDTF">2017-04-18T04:35:00Z</dcterms:modified>
</cp:coreProperties>
</file>