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B6" w:rsidRDefault="00DB28B6" w:rsidP="00513CCF">
      <w:pPr>
        <w:spacing w:after="0" w:line="0" w:lineRule="atLeast"/>
        <w:jc w:val="center"/>
        <w:rPr>
          <w:rFonts w:ascii="Times New Roman" w:hAnsi="Times New Roman" w:cs="Times New Roman"/>
          <w:b/>
        </w:rPr>
      </w:pPr>
    </w:p>
    <w:p w:rsidR="006D286A" w:rsidRDefault="006D286A" w:rsidP="00DB28B6">
      <w:pPr>
        <w:spacing w:after="0" w:line="0" w:lineRule="atLeast"/>
        <w:rPr>
          <w:rFonts w:ascii="Times New Roman" w:hAnsi="Times New Roman" w:cs="Times New Roman"/>
          <w:b/>
        </w:rPr>
      </w:pPr>
      <w:r>
        <w:rPr>
          <w:rFonts w:ascii="Times New Roman" w:hAnsi="Times New Roman" w:cs="Times New Roman"/>
          <w:b/>
        </w:rPr>
        <w:t>4 страница</w:t>
      </w:r>
    </w:p>
    <w:p w:rsidR="006D286A" w:rsidRDefault="006D286A" w:rsidP="00DB28B6">
      <w:pPr>
        <w:spacing w:after="0" w:line="0" w:lineRule="atLeast"/>
        <w:rPr>
          <w:rFonts w:ascii="Times New Roman" w:hAnsi="Times New Roman" w:cs="Times New Roman"/>
          <w:b/>
        </w:rPr>
      </w:pPr>
    </w:p>
    <w:p w:rsidR="00DB28B6" w:rsidRPr="00DB28B6" w:rsidRDefault="00DB28B6" w:rsidP="00DB28B6">
      <w:pPr>
        <w:spacing w:after="0" w:line="0" w:lineRule="atLeast"/>
        <w:rPr>
          <w:rFonts w:ascii="Times New Roman" w:hAnsi="Times New Roman" w:cs="Times New Roman"/>
          <w:b/>
        </w:rPr>
      </w:pPr>
      <w:r>
        <w:rPr>
          <w:rFonts w:ascii="Times New Roman" w:hAnsi="Times New Roman" w:cs="Times New Roman"/>
          <w:b/>
        </w:rPr>
        <w:t>Таштыпу - 250 лет</w:t>
      </w:r>
    </w:p>
    <w:p w:rsidR="00513CCF" w:rsidRPr="00DB28B6" w:rsidRDefault="00513CCF" w:rsidP="00513CCF">
      <w:pPr>
        <w:spacing w:after="0" w:line="0" w:lineRule="atLeast"/>
        <w:jc w:val="center"/>
        <w:rPr>
          <w:rFonts w:ascii="Times New Roman" w:hAnsi="Times New Roman" w:cs="Times New Roman"/>
          <w:b/>
          <w:sz w:val="28"/>
          <w:szCs w:val="28"/>
        </w:rPr>
      </w:pPr>
      <w:r w:rsidRPr="00DB28B6">
        <w:rPr>
          <w:rFonts w:ascii="Times New Roman" w:hAnsi="Times New Roman" w:cs="Times New Roman"/>
          <w:b/>
          <w:sz w:val="28"/>
          <w:szCs w:val="28"/>
        </w:rPr>
        <w:t>Делегаты станицы Таштыпско</w:t>
      </w:r>
      <w:r w:rsidR="00DB28B6" w:rsidRPr="00DB28B6">
        <w:rPr>
          <w:rFonts w:ascii="Times New Roman" w:hAnsi="Times New Roman" w:cs="Times New Roman"/>
          <w:b/>
          <w:sz w:val="28"/>
          <w:szCs w:val="28"/>
        </w:rPr>
        <w:t>й</w:t>
      </w:r>
    </w:p>
    <w:p w:rsidR="0061520D" w:rsidRDefault="00513CCF" w:rsidP="0061520D">
      <w:pPr>
        <w:pStyle w:val="a5"/>
        <w:spacing w:after="0" w:line="0" w:lineRule="atLeast"/>
        <w:ind w:left="0"/>
        <w:rPr>
          <w:rFonts w:ascii="Times New Roman" w:hAnsi="Times New Roman"/>
          <w:color w:val="002060"/>
        </w:rPr>
      </w:pPr>
      <w:r w:rsidRPr="00513CCF">
        <w:rPr>
          <w:rFonts w:ascii="Times New Roman" w:hAnsi="Times New Roman"/>
          <w:b/>
        </w:rPr>
        <w:t xml:space="preserve">   </w:t>
      </w:r>
      <w:r w:rsidRPr="00513CCF">
        <w:rPr>
          <w:rFonts w:ascii="Times New Roman" w:hAnsi="Times New Roman"/>
          <w:b/>
        </w:rPr>
        <w:tab/>
      </w:r>
      <w:r w:rsidRPr="00513CCF">
        <w:rPr>
          <w:rFonts w:ascii="Times New Roman" w:hAnsi="Times New Roman"/>
        </w:rPr>
        <w:t>В Первом съезде ЕКВ участвовали делегаты от станицы Таштыпской: Шахматов Степан Ананьевич, Шахматов Ананий Гордеевич, Шахматов Никита Васильевич, Байкалов Федор Григорьевич, Еремеев Евгений Ефимович. По воспоминаниям старожилов Таштыпа (материал предоставлен автору Александром Трусовым) станичным атаманом Таштыпа накануне установления Советской власти был Е.Е. Еремеев, а станичным писарем – Н.В. Шахматов.</w:t>
      </w:r>
      <w:r w:rsidRPr="00513CCF">
        <w:rPr>
          <w:rFonts w:ascii="Times New Roman" w:hAnsi="Times New Roman"/>
          <w:color w:val="002060"/>
        </w:rPr>
        <w:t xml:space="preserve"> </w:t>
      </w:r>
    </w:p>
    <w:p w:rsidR="0061520D" w:rsidRDefault="0061520D" w:rsidP="0061520D">
      <w:pPr>
        <w:pStyle w:val="a5"/>
        <w:spacing w:after="0" w:line="0" w:lineRule="atLeast"/>
        <w:ind w:left="0"/>
        <w:rPr>
          <w:rFonts w:ascii="Times New Roman" w:hAnsi="Times New Roman"/>
          <w:b/>
        </w:rPr>
      </w:pPr>
      <w:r>
        <w:rPr>
          <w:rFonts w:ascii="Times New Roman" w:hAnsi="Times New Roman"/>
          <w:b/>
          <w:noProof/>
          <w:color w:val="002060"/>
          <w:u w:val="single"/>
        </w:rPr>
        <w:drawing>
          <wp:anchor distT="0" distB="0" distL="114300" distR="114300" simplePos="0" relativeHeight="251658240" behindDoc="0" locked="0" layoutInCell="1" allowOverlap="1">
            <wp:simplePos x="0" y="0"/>
            <wp:positionH relativeFrom="column">
              <wp:posOffset>-13335</wp:posOffset>
            </wp:positionH>
            <wp:positionV relativeFrom="paragraph">
              <wp:posOffset>14605</wp:posOffset>
            </wp:positionV>
            <wp:extent cx="2085975" cy="2638425"/>
            <wp:effectExtent l="19050" t="0" r="9525" b="0"/>
            <wp:wrapSquare wrapText="bothSides"/>
            <wp:docPr id="1" name="Рисунок 1" descr="C:\Documents and Settings\User\Рабочий стол\250 лет Таштыпу\Статья Паршукова Владимира Александровича\Сидят член войскового Управления ЕКВ Ананий Гордеевич Шахматов, атаман станицы Монокской приказ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50 лет Таштыпу\Статья Паршукова Владимира Александровича\Сидят член войскового Управления ЕКВ Ананий Гордеевич Шахматов, атаман станицы Монокской приказный.tif"/>
                    <pic:cNvPicPr>
                      <a:picLocks noChangeAspect="1" noChangeArrowheads="1"/>
                    </pic:cNvPicPr>
                  </pic:nvPicPr>
                  <pic:blipFill>
                    <a:blip r:embed="rId5" cstate="print"/>
                    <a:srcRect/>
                    <a:stretch>
                      <a:fillRect/>
                    </a:stretch>
                  </pic:blipFill>
                  <pic:spPr bwMode="auto">
                    <a:xfrm>
                      <a:off x="0" y="0"/>
                      <a:ext cx="2085975" cy="2638425"/>
                    </a:xfrm>
                    <a:prstGeom prst="rect">
                      <a:avLst/>
                    </a:prstGeom>
                    <a:noFill/>
                    <a:ln w="9525">
                      <a:noFill/>
                      <a:miter lim="800000"/>
                      <a:headEnd/>
                      <a:tailEnd/>
                    </a:ln>
                  </pic:spPr>
                </pic:pic>
              </a:graphicData>
            </a:graphic>
          </wp:anchor>
        </w:drawing>
      </w:r>
      <w:r w:rsidRPr="0061520D">
        <w:rPr>
          <w:rFonts w:ascii="Times New Roman" w:hAnsi="Times New Roman"/>
          <w:b/>
          <w:color w:val="002060"/>
          <w:u w:val="single"/>
        </w:rPr>
        <w:t>На фотографии</w:t>
      </w:r>
      <w:r>
        <w:rPr>
          <w:rFonts w:ascii="Times New Roman" w:hAnsi="Times New Roman"/>
          <w:b/>
          <w:color w:val="002060"/>
        </w:rPr>
        <w:t xml:space="preserve"> с</w:t>
      </w:r>
      <w:r>
        <w:rPr>
          <w:rFonts w:ascii="Times New Roman" w:hAnsi="Times New Roman"/>
          <w:b/>
        </w:rPr>
        <w:t xml:space="preserve">идят: член войскового Управления ЕКВ Ананий Гордеевич Шахматов, атаман станицы Монокской приказный Ананий Ильич Байкалов; </w:t>
      </w:r>
    </w:p>
    <w:p w:rsidR="0061520D" w:rsidRDefault="0061520D" w:rsidP="0061520D">
      <w:pPr>
        <w:pStyle w:val="a5"/>
        <w:spacing w:after="0" w:line="0" w:lineRule="atLeast"/>
        <w:ind w:left="0"/>
        <w:rPr>
          <w:rFonts w:ascii="Times New Roman" w:hAnsi="Times New Roman"/>
          <w:b/>
        </w:rPr>
      </w:pPr>
      <w:r>
        <w:rPr>
          <w:rFonts w:ascii="Times New Roman" w:hAnsi="Times New Roman"/>
          <w:b/>
        </w:rPr>
        <w:t>стоят: казаки Федор Ильич Байкалов и Егор Семенович Сипкин.</w:t>
      </w:r>
    </w:p>
    <w:p w:rsidR="00513CCF" w:rsidRPr="0061520D" w:rsidRDefault="0061520D" w:rsidP="0061520D">
      <w:pPr>
        <w:pStyle w:val="a5"/>
        <w:spacing w:after="0" w:line="0" w:lineRule="atLeast"/>
        <w:ind w:left="0"/>
        <w:rPr>
          <w:rFonts w:ascii="Times New Roman" w:hAnsi="Times New Roman"/>
          <w:b/>
          <w:color w:val="002060"/>
        </w:rPr>
      </w:pPr>
      <w:r>
        <w:rPr>
          <w:rFonts w:ascii="Times New Roman" w:hAnsi="Times New Roman"/>
          <w:b/>
        </w:rPr>
        <w:t xml:space="preserve"> (фотография предоставлена Сергеем Байкаловым).</w:t>
      </w:r>
      <w:r>
        <w:rPr>
          <w:rFonts w:ascii="Times New Roman" w:hAnsi="Times New Roman"/>
        </w:rPr>
        <w:t xml:space="preserve"> </w:t>
      </w:r>
    </w:p>
    <w:p w:rsidR="00513CCF" w:rsidRPr="00513CCF" w:rsidRDefault="00513CCF" w:rsidP="00513CCF">
      <w:pPr>
        <w:spacing w:after="0" w:line="0" w:lineRule="atLeast"/>
        <w:rPr>
          <w:rFonts w:ascii="Times New Roman" w:hAnsi="Times New Roman" w:cs="Times New Roman"/>
          <w:color w:val="000000"/>
        </w:rPr>
      </w:pPr>
      <w:r w:rsidRPr="00513CCF">
        <w:rPr>
          <w:rFonts w:ascii="Times New Roman" w:hAnsi="Times New Roman" w:cs="Times New Roman"/>
          <w:color w:val="002060"/>
        </w:rPr>
        <w:t xml:space="preserve">   </w:t>
      </w:r>
      <w:r w:rsidRPr="00513CCF">
        <w:rPr>
          <w:rFonts w:ascii="Times New Roman" w:hAnsi="Times New Roman" w:cs="Times New Roman"/>
          <w:color w:val="002060"/>
        </w:rPr>
        <w:tab/>
      </w:r>
      <w:r w:rsidRPr="00513CCF">
        <w:rPr>
          <w:rFonts w:ascii="Times New Roman" w:hAnsi="Times New Roman" w:cs="Times New Roman"/>
          <w:color w:val="000000"/>
        </w:rPr>
        <w:t xml:space="preserve">Кроме того в работе съезда участвовал еще один таштыпский казак, Георгиевский кавалер Серебренников Валериан Васильевич, указанный в материалах съезда как «представитель с фронта». </w:t>
      </w:r>
    </w:p>
    <w:p w:rsidR="00513CCF" w:rsidRPr="00513CCF" w:rsidRDefault="00513CCF" w:rsidP="00513CCF">
      <w:pPr>
        <w:spacing w:after="0" w:line="0" w:lineRule="atLeast"/>
        <w:rPr>
          <w:rFonts w:ascii="Times New Roman" w:hAnsi="Times New Roman" w:cs="Times New Roman"/>
        </w:rPr>
      </w:pPr>
      <w:r w:rsidRPr="00513CCF">
        <w:rPr>
          <w:rFonts w:ascii="Times New Roman" w:hAnsi="Times New Roman" w:cs="Times New Roman"/>
          <w:color w:val="000000"/>
        </w:rPr>
        <w:t xml:space="preserve">   </w:t>
      </w:r>
      <w:r w:rsidRPr="00513CCF">
        <w:rPr>
          <w:rFonts w:ascii="Times New Roman" w:hAnsi="Times New Roman" w:cs="Times New Roman"/>
          <w:color w:val="000000"/>
        </w:rPr>
        <w:tab/>
        <w:t>Из станицы Имекской на съезд прибыли Каргополов Иван Самсонович, Каргополов Алексей Константинович и Борзов Лев Гаврилович</w:t>
      </w:r>
      <w:r w:rsidRPr="00513CCF">
        <w:rPr>
          <w:rFonts w:ascii="Times New Roman" w:hAnsi="Times New Roman" w:cs="Times New Roman"/>
        </w:rPr>
        <w:t>. Арбатскую станицу на съезде представляли Медведев Федор Иванович, Медведев Михаил Матвеевич и Чанчиков Феофан Семенович.</w:t>
      </w:r>
    </w:p>
    <w:p w:rsidR="00513CCF" w:rsidRPr="00513CCF" w:rsidRDefault="00513CCF" w:rsidP="00513CCF">
      <w:pPr>
        <w:spacing w:after="0" w:line="0" w:lineRule="atLeast"/>
        <w:rPr>
          <w:rFonts w:ascii="Times New Roman" w:hAnsi="Times New Roman" w:cs="Times New Roman"/>
        </w:rPr>
      </w:pPr>
      <w:r w:rsidRPr="00513CCF">
        <w:rPr>
          <w:rFonts w:ascii="Times New Roman" w:hAnsi="Times New Roman" w:cs="Times New Roman"/>
        </w:rPr>
        <w:t xml:space="preserve">   </w:t>
      </w:r>
      <w:r w:rsidRPr="00513CCF">
        <w:rPr>
          <w:rFonts w:ascii="Times New Roman" w:hAnsi="Times New Roman" w:cs="Times New Roman"/>
        </w:rPr>
        <w:tab/>
        <w:t>Несмотря на то, что к 1917 году у енисейских казаков практически закончилось землеустройство каза</w:t>
      </w:r>
      <w:r w:rsidR="00DB28B6">
        <w:rPr>
          <w:rFonts w:ascii="Times New Roman" w:hAnsi="Times New Roman" w:cs="Times New Roman"/>
        </w:rPr>
        <w:t>чьих наделов, согласно Положению</w:t>
      </w:r>
      <w:r w:rsidRPr="00513CCF">
        <w:rPr>
          <w:rFonts w:ascii="Times New Roman" w:hAnsi="Times New Roman" w:cs="Times New Roman"/>
        </w:rPr>
        <w:t xml:space="preserve"> о преобразовании Иркутского и Енисейского казачьих полков от 19 мая 1871 г., земельный вопрос</w:t>
      </w:r>
      <w:r w:rsidR="00DB28B6">
        <w:rPr>
          <w:rFonts w:ascii="Times New Roman" w:hAnsi="Times New Roman" w:cs="Times New Roman"/>
        </w:rPr>
        <w:t>.</w:t>
      </w:r>
      <w:r w:rsidRPr="00513CCF">
        <w:rPr>
          <w:rFonts w:ascii="Times New Roman" w:hAnsi="Times New Roman" w:cs="Times New Roman"/>
        </w:rPr>
        <w:t xml:space="preserve"> по-прежнему</w:t>
      </w:r>
      <w:r w:rsidR="00DB28B6">
        <w:rPr>
          <w:rFonts w:ascii="Times New Roman" w:hAnsi="Times New Roman" w:cs="Times New Roman"/>
        </w:rPr>
        <w:t>,</w:t>
      </w:r>
      <w:r w:rsidRPr="00513CCF">
        <w:rPr>
          <w:rFonts w:ascii="Times New Roman" w:hAnsi="Times New Roman" w:cs="Times New Roman"/>
        </w:rPr>
        <w:t xml:space="preserve"> стоял остро. Об этом можно судить по тому, что из 24-х страниц материалов съезда, 9</w:t>
      </w:r>
      <w:r w:rsidRPr="00513CCF">
        <w:rPr>
          <w:rFonts w:ascii="Times New Roman" w:hAnsi="Times New Roman" w:cs="Times New Roman"/>
          <w:color w:val="FF0000"/>
        </w:rPr>
        <w:t xml:space="preserve"> </w:t>
      </w:r>
      <w:r w:rsidRPr="00513CCF">
        <w:rPr>
          <w:rFonts w:ascii="Times New Roman" w:hAnsi="Times New Roman" w:cs="Times New Roman"/>
        </w:rPr>
        <w:t>страниц, так или иначе</w:t>
      </w:r>
      <w:r w:rsidR="00DB28B6">
        <w:rPr>
          <w:rFonts w:ascii="Times New Roman" w:hAnsi="Times New Roman" w:cs="Times New Roman"/>
        </w:rPr>
        <w:t>,</w:t>
      </w:r>
      <w:r w:rsidRPr="00513CCF">
        <w:rPr>
          <w:rFonts w:ascii="Times New Roman" w:hAnsi="Times New Roman" w:cs="Times New Roman"/>
        </w:rPr>
        <w:t xml:space="preserve"> были посвящены земельному вопросу. В земельную комиссию, образованную на съезде</w:t>
      </w:r>
      <w:r w:rsidR="00DB28B6">
        <w:rPr>
          <w:rFonts w:ascii="Times New Roman" w:hAnsi="Times New Roman" w:cs="Times New Roman"/>
        </w:rPr>
        <w:t>,</w:t>
      </w:r>
      <w:r w:rsidRPr="00513CCF">
        <w:rPr>
          <w:rFonts w:ascii="Times New Roman" w:hAnsi="Times New Roman" w:cs="Times New Roman"/>
        </w:rPr>
        <w:t xml:space="preserve"> вошли 17 человек, из которых было три таштыпца: Байкалов, Серебренников, Шахматов.</w:t>
      </w:r>
    </w:p>
    <w:p w:rsidR="00513CCF" w:rsidRPr="00513CCF" w:rsidRDefault="00513CCF" w:rsidP="00513CCF">
      <w:pPr>
        <w:spacing w:after="0" w:line="0" w:lineRule="atLeast"/>
        <w:rPr>
          <w:rFonts w:ascii="Times New Roman" w:hAnsi="Times New Roman" w:cs="Times New Roman"/>
        </w:rPr>
      </w:pPr>
      <w:r w:rsidRPr="00513CCF">
        <w:rPr>
          <w:rFonts w:ascii="Times New Roman" w:hAnsi="Times New Roman" w:cs="Times New Roman"/>
        </w:rPr>
        <w:t xml:space="preserve">   </w:t>
      </w:r>
      <w:r w:rsidRPr="00513CCF">
        <w:rPr>
          <w:rFonts w:ascii="Times New Roman" w:hAnsi="Times New Roman" w:cs="Times New Roman"/>
        </w:rPr>
        <w:tab/>
        <w:t>Делегаты от станицы Таштыпской на съезде заявили «о желательности Сагайский участок земли отдать обратно в общеземельный фонд,  а вместо него получить из бывших кабинетских земель по течению правой стороны реки Таштып. Отведенные земли бывшим офицерам полка отвести в пользование общества, так как означенные земли были расчищены трудами казаков. Пользоваться бесплатно рыболовными участками на бывших кабинетских землях</w:t>
      </w:r>
      <w:r w:rsidR="00DB28B6">
        <w:rPr>
          <w:rFonts w:ascii="Times New Roman" w:hAnsi="Times New Roman" w:cs="Times New Roman"/>
        </w:rPr>
        <w:t>,</w:t>
      </w:r>
      <w:r w:rsidRPr="00513CCF">
        <w:rPr>
          <w:rFonts w:ascii="Times New Roman" w:hAnsi="Times New Roman" w:cs="Times New Roman"/>
        </w:rPr>
        <w:t xml:space="preserve"> как разработанные казаками</w:t>
      </w:r>
      <w:r w:rsidR="00DB28B6">
        <w:rPr>
          <w:rFonts w:ascii="Times New Roman" w:hAnsi="Times New Roman" w:cs="Times New Roman"/>
        </w:rPr>
        <w:t>,</w:t>
      </w:r>
      <w:r w:rsidRPr="00513CCF">
        <w:rPr>
          <w:rFonts w:ascii="Times New Roman" w:hAnsi="Times New Roman" w:cs="Times New Roman"/>
        </w:rPr>
        <w:t xml:space="preserve"> при основании жительства в той местности и</w:t>
      </w:r>
      <w:r w:rsidR="00DB28B6">
        <w:rPr>
          <w:rFonts w:ascii="Times New Roman" w:hAnsi="Times New Roman" w:cs="Times New Roman"/>
        </w:rPr>
        <w:t>,</w:t>
      </w:r>
      <w:r w:rsidRPr="00513CCF">
        <w:rPr>
          <w:rFonts w:ascii="Times New Roman" w:hAnsi="Times New Roman" w:cs="Times New Roman"/>
        </w:rPr>
        <w:t xml:space="preserve"> чтобы новое правительство отдавало бы в аренду означенные участки только лицам, которые действительно будут их обрабатывать, а не эксплуатировать. </w:t>
      </w:r>
    </w:p>
    <w:p w:rsidR="00513CCF" w:rsidRPr="00513CCF" w:rsidRDefault="00513CCF" w:rsidP="00513CCF">
      <w:pPr>
        <w:spacing w:after="0" w:line="0" w:lineRule="atLeast"/>
        <w:rPr>
          <w:rFonts w:ascii="Times New Roman" w:hAnsi="Times New Roman" w:cs="Times New Roman"/>
          <w:color w:val="002060"/>
        </w:rPr>
      </w:pPr>
      <w:r w:rsidRPr="00513CCF">
        <w:rPr>
          <w:rFonts w:ascii="Times New Roman" w:hAnsi="Times New Roman" w:cs="Times New Roman"/>
        </w:rPr>
        <w:t xml:space="preserve">   </w:t>
      </w:r>
      <w:r w:rsidRPr="00513CCF">
        <w:rPr>
          <w:rFonts w:ascii="Times New Roman" w:hAnsi="Times New Roman" w:cs="Times New Roman"/>
        </w:rPr>
        <w:tab/>
        <w:t>Исправление дорог через хребты (Матрос и Абаканский завод) производить за счет земских сумм».</w:t>
      </w:r>
    </w:p>
    <w:p w:rsidR="00513CCF" w:rsidRPr="00513CCF" w:rsidRDefault="00513CCF" w:rsidP="00513CCF">
      <w:pPr>
        <w:spacing w:after="0" w:line="0" w:lineRule="atLeast"/>
        <w:rPr>
          <w:rFonts w:ascii="Times New Roman" w:hAnsi="Times New Roman" w:cs="Times New Roman"/>
          <w:color w:val="FF0000"/>
        </w:rPr>
      </w:pPr>
      <w:r w:rsidRPr="00513CCF">
        <w:rPr>
          <w:rFonts w:ascii="Times New Roman" w:hAnsi="Times New Roman" w:cs="Times New Roman"/>
          <w:color w:val="000000"/>
        </w:rPr>
        <w:t xml:space="preserve">   </w:t>
      </w:r>
      <w:r w:rsidRPr="00513CCF">
        <w:rPr>
          <w:rFonts w:ascii="Times New Roman" w:hAnsi="Times New Roman" w:cs="Times New Roman"/>
          <w:color w:val="000000"/>
        </w:rPr>
        <w:tab/>
        <w:t xml:space="preserve">От делегатов станицы Имекской поступило предложение открыть в станице </w:t>
      </w:r>
      <w:r w:rsidRPr="00513CCF">
        <w:rPr>
          <w:rFonts w:ascii="Times New Roman" w:hAnsi="Times New Roman" w:cs="Times New Roman"/>
        </w:rPr>
        <w:t>двуклассное училище. Они так же сообщили, что нарез земли у них не полный «и до полного надела взять земли бывших офицеров полка. Границу города (так в документе – прим. авт.), разделяющую выгон между Таштыпом взять в пользование Имекского общества, а вместо этой земли Таштыпскому обществу отвести из числа бывших кабинетских земель».</w:t>
      </w:r>
    </w:p>
    <w:p w:rsidR="00513CCF" w:rsidRPr="00513CCF" w:rsidRDefault="00513CCF" w:rsidP="00513CCF">
      <w:pPr>
        <w:spacing w:after="0" w:line="0" w:lineRule="atLeast"/>
        <w:rPr>
          <w:rFonts w:ascii="Times New Roman" w:hAnsi="Times New Roman" w:cs="Times New Roman"/>
          <w:color w:val="000000"/>
        </w:rPr>
      </w:pPr>
      <w:r w:rsidRPr="00513CCF">
        <w:rPr>
          <w:rFonts w:ascii="Times New Roman" w:hAnsi="Times New Roman" w:cs="Times New Roman"/>
          <w:color w:val="000000"/>
        </w:rPr>
        <w:t xml:space="preserve">  </w:t>
      </w:r>
      <w:r w:rsidR="007D0AA7">
        <w:rPr>
          <w:rFonts w:ascii="Times New Roman" w:hAnsi="Times New Roman" w:cs="Times New Roman"/>
          <w:color w:val="000000"/>
        </w:rPr>
        <w:t xml:space="preserve">       </w:t>
      </w:r>
      <w:r w:rsidRPr="00513CCF">
        <w:rPr>
          <w:rFonts w:ascii="Times New Roman" w:hAnsi="Times New Roman" w:cs="Times New Roman"/>
          <w:color w:val="000000"/>
        </w:rPr>
        <w:t xml:space="preserve"> В отношении рыболовных участков, представители Имекской станицы присоединились к заявлению делегатов – таштыпцев. Кроме того они предложили «взять в обратное пользование отведенные земли под училище и причт»</w:t>
      </w:r>
      <w:r w:rsidRPr="00513CCF">
        <w:rPr>
          <w:rFonts w:ascii="Times New Roman" w:hAnsi="Times New Roman" w:cs="Times New Roman"/>
        </w:rPr>
        <w:t>.</w:t>
      </w:r>
      <w:r w:rsidRPr="00513CCF">
        <w:rPr>
          <w:rFonts w:ascii="Times New Roman" w:hAnsi="Times New Roman" w:cs="Times New Roman"/>
          <w:color w:val="002060"/>
        </w:rPr>
        <w:t xml:space="preserve">      </w:t>
      </w:r>
    </w:p>
    <w:p w:rsidR="00513CCF" w:rsidRPr="00513CCF" w:rsidRDefault="007D0AA7" w:rsidP="00513CCF">
      <w:pPr>
        <w:spacing w:after="0" w:line="0" w:lineRule="atLeast"/>
        <w:rPr>
          <w:rFonts w:ascii="Times New Roman" w:hAnsi="Times New Roman" w:cs="Times New Roman"/>
        </w:rPr>
      </w:pPr>
      <w:r>
        <w:rPr>
          <w:rFonts w:ascii="Times New Roman" w:hAnsi="Times New Roman" w:cs="Times New Roman"/>
        </w:rPr>
        <w:t xml:space="preserve">         </w:t>
      </w:r>
      <w:r w:rsidR="00513CCF" w:rsidRPr="00513CCF">
        <w:rPr>
          <w:rFonts w:ascii="Times New Roman" w:hAnsi="Times New Roman" w:cs="Times New Roman"/>
        </w:rPr>
        <w:t xml:space="preserve">Казаки станицы Арбатской высказали, что «из числа нарезанной земли, отведена большая часть неудобной и, кроме того, казакам недостает до полного надела по 2,15 десятины. Получить землю желательно из казенных дач, граничащих со станицей». По поводу рыболовных участков, заявили, что эти «участки были разработаны казаками и поэтому, всецело присоединяются к вышеозначенным станицам. Из числа разработанных казаками земель, отрезано инородцам 160 десятин, причту 99 десятин и училищу 15 десятин.   Корчеванные земли вошли в норму надела, корчевка производилась в тайге и сопряжена была с огромными трудами. Выше названные земли желательно возвратить их прежним владельцам. Открыть 2-х классное училище и отделение сельскохозяйственного склада». </w:t>
      </w:r>
    </w:p>
    <w:p w:rsidR="00513CCF" w:rsidRPr="00513CCF" w:rsidRDefault="007D0AA7" w:rsidP="00513CCF">
      <w:pPr>
        <w:spacing w:after="0" w:line="0" w:lineRule="atLeast"/>
        <w:rPr>
          <w:rFonts w:ascii="Times New Roman" w:hAnsi="Times New Roman" w:cs="Times New Roman"/>
          <w:color w:val="000000"/>
        </w:rPr>
      </w:pPr>
      <w:r>
        <w:rPr>
          <w:rFonts w:ascii="Times New Roman" w:hAnsi="Times New Roman" w:cs="Times New Roman"/>
        </w:rPr>
        <w:t xml:space="preserve">       </w:t>
      </w:r>
      <w:r w:rsidR="00513CCF" w:rsidRPr="00513CCF">
        <w:rPr>
          <w:rFonts w:ascii="Times New Roman" w:hAnsi="Times New Roman" w:cs="Times New Roman"/>
        </w:rPr>
        <w:t xml:space="preserve">Ввиду того, что в Арбатах имелся молитвенный дом, то станичники предложили отменить всякие расходы, относимые таштыпскому притчу. И сообщили, что «при имеющейся школе расходы по содержанию относятся </w:t>
      </w:r>
      <w:r w:rsidR="00513CCF" w:rsidRPr="00513CCF">
        <w:rPr>
          <w:rFonts w:ascii="Times New Roman" w:hAnsi="Times New Roman" w:cs="Times New Roman"/>
          <w:color w:val="000000"/>
        </w:rPr>
        <w:t>обществом. Желательно открытие потребительской лавки»</w:t>
      </w:r>
      <w:r w:rsidR="00513CCF" w:rsidRPr="00513CCF">
        <w:rPr>
          <w:rFonts w:ascii="Times New Roman" w:hAnsi="Times New Roman" w:cs="Times New Roman"/>
        </w:rPr>
        <w:t>.</w:t>
      </w:r>
    </w:p>
    <w:p w:rsidR="00513CCF" w:rsidRPr="00513CCF" w:rsidRDefault="00513CCF" w:rsidP="00513CCF">
      <w:pPr>
        <w:spacing w:after="0" w:line="0" w:lineRule="atLeast"/>
        <w:rPr>
          <w:rFonts w:ascii="Times New Roman" w:hAnsi="Times New Roman" w:cs="Times New Roman"/>
          <w:color w:val="FF0000"/>
        </w:rPr>
      </w:pPr>
      <w:r w:rsidRPr="00513CCF">
        <w:rPr>
          <w:rFonts w:ascii="Times New Roman" w:hAnsi="Times New Roman" w:cs="Times New Roman"/>
        </w:rPr>
        <w:t xml:space="preserve">  </w:t>
      </w:r>
      <w:r w:rsidR="007D0AA7">
        <w:rPr>
          <w:rFonts w:ascii="Times New Roman" w:hAnsi="Times New Roman" w:cs="Times New Roman"/>
        </w:rPr>
        <w:t xml:space="preserve">    </w:t>
      </w:r>
      <w:r w:rsidRPr="00513CCF">
        <w:rPr>
          <w:rFonts w:ascii="Times New Roman" w:hAnsi="Times New Roman" w:cs="Times New Roman"/>
        </w:rPr>
        <w:t xml:space="preserve"> Делегат от Таштыпа Ананий Гордеевич Шахматов заявил, что имеет так же полномочия от казаков Большого Луга, но поскольку письменного мандата от этой станицы он не имел, то съезд постановил «делегата Шахматова с правом голоса от станицы Большой Луг не считать».</w:t>
      </w:r>
    </w:p>
    <w:p w:rsidR="00513CCF" w:rsidRPr="00513CCF" w:rsidRDefault="00513CCF" w:rsidP="00513CCF">
      <w:pPr>
        <w:spacing w:after="0" w:line="0" w:lineRule="atLeast"/>
        <w:rPr>
          <w:rFonts w:ascii="Times New Roman" w:hAnsi="Times New Roman" w:cs="Times New Roman"/>
        </w:rPr>
      </w:pPr>
      <w:r w:rsidRPr="00513CCF">
        <w:rPr>
          <w:rFonts w:ascii="Times New Roman" w:hAnsi="Times New Roman" w:cs="Times New Roman"/>
          <w:color w:val="FF0000"/>
        </w:rPr>
        <w:lastRenderedPageBreak/>
        <w:t xml:space="preserve"> </w:t>
      </w:r>
      <w:r w:rsidR="007D0AA7">
        <w:rPr>
          <w:rFonts w:ascii="Times New Roman" w:hAnsi="Times New Roman" w:cs="Times New Roman"/>
          <w:color w:val="FF0000"/>
        </w:rPr>
        <w:t xml:space="preserve">     </w:t>
      </w:r>
      <w:r w:rsidRPr="00513CCF">
        <w:rPr>
          <w:rFonts w:ascii="Times New Roman" w:hAnsi="Times New Roman" w:cs="Times New Roman"/>
          <w:color w:val="FF0000"/>
        </w:rPr>
        <w:t xml:space="preserve">  </w:t>
      </w:r>
      <w:r w:rsidRPr="00513CCF">
        <w:rPr>
          <w:rFonts w:ascii="Times New Roman" w:hAnsi="Times New Roman" w:cs="Times New Roman"/>
        </w:rPr>
        <w:t>По окончании докладов с мест состоялось добровольное пожертвование на нужды войны. Всего было собрано 142 рубля, из них делегаты станицы Арбатской внесли 25 рублей.</w:t>
      </w:r>
    </w:p>
    <w:p w:rsidR="00513CCF" w:rsidRPr="00513CCF" w:rsidRDefault="007D0AA7" w:rsidP="00513CCF">
      <w:pPr>
        <w:spacing w:after="0" w:line="0" w:lineRule="atLeast"/>
        <w:rPr>
          <w:rFonts w:ascii="Times New Roman" w:hAnsi="Times New Roman" w:cs="Times New Roman"/>
        </w:rPr>
      </w:pPr>
      <w:r>
        <w:rPr>
          <w:rFonts w:ascii="Times New Roman" w:hAnsi="Times New Roman" w:cs="Times New Roman"/>
        </w:rPr>
        <w:t xml:space="preserve">      </w:t>
      </w:r>
      <w:r w:rsidR="00513CCF" w:rsidRPr="00513CCF">
        <w:rPr>
          <w:rFonts w:ascii="Times New Roman" w:hAnsi="Times New Roman" w:cs="Times New Roman"/>
        </w:rPr>
        <w:t>Съезд заслушал доклад земельной секции и при обсуждении этого доклада «принял следующее:</w:t>
      </w:r>
    </w:p>
    <w:p w:rsidR="00513CCF" w:rsidRPr="00513CCF" w:rsidRDefault="00513CCF" w:rsidP="00513CCF">
      <w:pPr>
        <w:pStyle w:val="1"/>
        <w:numPr>
          <w:ilvl w:val="0"/>
          <w:numId w:val="1"/>
        </w:numPr>
        <w:spacing w:after="0" w:line="0" w:lineRule="atLeast"/>
        <w:rPr>
          <w:rFonts w:ascii="Times New Roman" w:hAnsi="Times New Roman"/>
        </w:rPr>
      </w:pPr>
      <w:r w:rsidRPr="00513CCF">
        <w:rPr>
          <w:rFonts w:ascii="Times New Roman" w:hAnsi="Times New Roman"/>
        </w:rPr>
        <w:t>Все земли должны быть достоянием всего народа, должна быть уничтожена частная собственность на землю, которая не может быть предметом купли-продажи, и переходить в неограниченное пользование частных лиц.</w:t>
      </w:r>
    </w:p>
    <w:p w:rsidR="00513CCF" w:rsidRPr="00513CCF" w:rsidRDefault="00513CCF" w:rsidP="00513CCF">
      <w:pPr>
        <w:pStyle w:val="1"/>
        <w:numPr>
          <w:ilvl w:val="0"/>
          <w:numId w:val="1"/>
        </w:numPr>
        <w:spacing w:after="0" w:line="0" w:lineRule="atLeast"/>
        <w:rPr>
          <w:rFonts w:ascii="Times New Roman" w:hAnsi="Times New Roman"/>
        </w:rPr>
      </w:pPr>
      <w:r w:rsidRPr="00513CCF">
        <w:rPr>
          <w:rFonts w:ascii="Times New Roman" w:hAnsi="Times New Roman"/>
        </w:rPr>
        <w:t xml:space="preserve">Непосредственное заведывание и распоряжение землями должно принадлежать самоуправляющимся общинам, которые и устанавливают порядок пользования земельным фондом. </w:t>
      </w:r>
    </w:p>
    <w:p w:rsidR="00513CCF" w:rsidRPr="00513CCF" w:rsidRDefault="00513CCF" w:rsidP="00513CCF">
      <w:pPr>
        <w:pStyle w:val="1"/>
        <w:numPr>
          <w:ilvl w:val="0"/>
          <w:numId w:val="1"/>
        </w:numPr>
        <w:spacing w:after="0" w:line="0" w:lineRule="atLeast"/>
        <w:rPr>
          <w:rFonts w:ascii="Times New Roman" w:hAnsi="Times New Roman"/>
        </w:rPr>
      </w:pPr>
      <w:r w:rsidRPr="00513CCF">
        <w:rPr>
          <w:rFonts w:ascii="Times New Roman" w:hAnsi="Times New Roman"/>
        </w:rPr>
        <w:t>Недра земли, а так же озера должны быть общенародным достоянием…».</w:t>
      </w:r>
    </w:p>
    <w:p w:rsidR="00513CCF" w:rsidRPr="00513CCF" w:rsidRDefault="00513CCF" w:rsidP="00513CCF">
      <w:pPr>
        <w:pStyle w:val="1"/>
        <w:spacing w:after="0" w:line="0" w:lineRule="atLeast"/>
        <w:ind w:left="0"/>
        <w:rPr>
          <w:rFonts w:ascii="Times New Roman" w:hAnsi="Times New Roman"/>
        </w:rPr>
      </w:pPr>
      <w:r w:rsidRPr="00513CCF">
        <w:rPr>
          <w:rFonts w:ascii="Times New Roman" w:hAnsi="Times New Roman"/>
          <w:color w:val="000000"/>
        </w:rPr>
        <w:t xml:space="preserve">   </w:t>
      </w:r>
      <w:r w:rsidRPr="00513CCF">
        <w:rPr>
          <w:rFonts w:ascii="Times New Roman" w:hAnsi="Times New Roman"/>
          <w:color w:val="000000"/>
        </w:rPr>
        <w:tab/>
        <w:t xml:space="preserve">Данное постановление енисейских казаков по земельному вопросу предполагающее отменить частную собственность на землю, является вполне революционным и демократичным – в духе того времени. Это постановление было в интересах всех трудящихся: </w:t>
      </w:r>
      <w:r w:rsidRPr="00513CCF">
        <w:rPr>
          <w:rFonts w:ascii="Times New Roman" w:hAnsi="Times New Roman"/>
        </w:rPr>
        <w:t xml:space="preserve">крестьянина, казака и хакаса-инородца. Как вспоминал позже в эмиграции енисейский казак И.К. Окулич, в те годы в Енисейском казачьем войске царили левые настроения. </w:t>
      </w:r>
    </w:p>
    <w:p w:rsidR="00513CCF" w:rsidRPr="00513CCF" w:rsidRDefault="00513CCF" w:rsidP="00513CCF">
      <w:pPr>
        <w:pStyle w:val="1"/>
        <w:spacing w:after="0" w:line="0" w:lineRule="atLeast"/>
        <w:ind w:left="0"/>
        <w:rPr>
          <w:rFonts w:ascii="Times New Roman" w:hAnsi="Times New Roman"/>
          <w:color w:val="000000"/>
        </w:rPr>
      </w:pPr>
      <w:r w:rsidRPr="00513CCF">
        <w:rPr>
          <w:rFonts w:ascii="Times New Roman" w:hAnsi="Times New Roman"/>
          <w:color w:val="000000"/>
        </w:rPr>
        <w:t xml:space="preserve">   </w:t>
      </w:r>
      <w:r w:rsidRPr="00513CCF">
        <w:rPr>
          <w:rFonts w:ascii="Times New Roman" w:hAnsi="Times New Roman"/>
          <w:color w:val="000000"/>
        </w:rPr>
        <w:tab/>
        <w:t>Съезд высказал пожелание, чтобы Временным правительством был издан закон, воспрещающий куплю и продажу земли. Предполагалось, что ранее предоставленные казакам наделы оставались у них в пользовании до разработки Учредительным собранием нового земельного закона</w:t>
      </w:r>
      <w:r w:rsidRPr="00513CCF">
        <w:rPr>
          <w:rFonts w:ascii="Times New Roman" w:hAnsi="Times New Roman"/>
        </w:rPr>
        <w:t>.</w:t>
      </w:r>
    </w:p>
    <w:p w:rsidR="00513CCF" w:rsidRPr="00513CCF" w:rsidRDefault="00513CCF" w:rsidP="00513CCF">
      <w:pPr>
        <w:pStyle w:val="1"/>
        <w:spacing w:after="0" w:line="0" w:lineRule="atLeast"/>
        <w:ind w:left="0"/>
        <w:rPr>
          <w:rFonts w:ascii="Times New Roman" w:hAnsi="Times New Roman"/>
        </w:rPr>
      </w:pPr>
      <w:r w:rsidRPr="00513CCF">
        <w:rPr>
          <w:rFonts w:ascii="Times New Roman" w:hAnsi="Times New Roman"/>
        </w:rPr>
        <w:t xml:space="preserve">   </w:t>
      </w:r>
      <w:r w:rsidRPr="00513CCF">
        <w:rPr>
          <w:rFonts w:ascii="Times New Roman" w:hAnsi="Times New Roman"/>
        </w:rPr>
        <w:tab/>
        <w:t>Несмотря на такую позицию казаков, в ряде населенных пунктов Енисейской губернии не удалось избежать конфронтации с крестьянами. Летом и осенью 1917 г. были случаи, когда крестьяне самовольно захватывали и распахивали церковные земли и казачьи наделы.</w:t>
      </w:r>
    </w:p>
    <w:p w:rsidR="00513CCF" w:rsidRPr="00513CCF" w:rsidRDefault="00513CCF" w:rsidP="00513CCF">
      <w:pPr>
        <w:pStyle w:val="1"/>
        <w:spacing w:after="0" w:line="0" w:lineRule="atLeast"/>
        <w:ind w:left="0"/>
        <w:rPr>
          <w:rFonts w:ascii="Times New Roman" w:hAnsi="Times New Roman"/>
        </w:rPr>
      </w:pPr>
      <w:r w:rsidRPr="00513CCF">
        <w:rPr>
          <w:rFonts w:ascii="Times New Roman" w:hAnsi="Times New Roman"/>
        </w:rPr>
        <w:t xml:space="preserve">   </w:t>
      </w:r>
      <w:r w:rsidRPr="00513CCF">
        <w:rPr>
          <w:rFonts w:ascii="Times New Roman" w:hAnsi="Times New Roman"/>
        </w:rPr>
        <w:tab/>
        <w:t>В Таштыпе крестьяне-бедняки ставили вопрос о переделе земли, в ответ на это таштыпские казаки попытались выселить их из станицы.</w:t>
      </w:r>
    </w:p>
    <w:p w:rsidR="00513CCF" w:rsidRPr="00513CCF" w:rsidRDefault="00513CCF" w:rsidP="00513CCF">
      <w:pPr>
        <w:spacing w:after="0" w:line="0" w:lineRule="atLeast"/>
        <w:rPr>
          <w:rFonts w:ascii="Times New Roman" w:hAnsi="Times New Roman" w:cs="Times New Roman"/>
          <w:color w:val="000000"/>
        </w:rPr>
      </w:pPr>
      <w:r w:rsidRPr="00513CCF">
        <w:rPr>
          <w:rFonts w:ascii="Times New Roman" w:hAnsi="Times New Roman" w:cs="Times New Roman"/>
        </w:rPr>
        <w:t xml:space="preserve">  </w:t>
      </w:r>
      <w:r w:rsidRPr="00513CCF">
        <w:rPr>
          <w:rFonts w:ascii="Times New Roman" w:hAnsi="Times New Roman" w:cs="Times New Roman"/>
        </w:rPr>
        <w:tab/>
      </w:r>
      <w:r w:rsidRPr="00513CCF">
        <w:rPr>
          <w:rFonts w:ascii="Times New Roman" w:hAnsi="Times New Roman" w:cs="Times New Roman"/>
          <w:color w:val="000000"/>
        </w:rPr>
        <w:t xml:space="preserve">Два казака – таштыпца путем тайного голосования, были выбраны делегатами съезда в Войсковое правление Енисейского казачьего войска: начальником военного отдела стал Серебренников Валериан Васильевич и начальником гражданского отдела – Шахматов Степан Ананьевич.  Председателем войскового правления стал Казанцев Иван Григорьевич, «товарищами председателя» (заместителями) – Скобеев Михаил Ильич и Потылицин Иван Алексеевич, а секретарем Нешумаев Яков Григорьевич. </w:t>
      </w:r>
    </w:p>
    <w:p w:rsidR="00513CCF" w:rsidRDefault="00513CCF" w:rsidP="00513CCF">
      <w:pPr>
        <w:spacing w:after="0" w:line="0" w:lineRule="atLeast"/>
        <w:rPr>
          <w:rFonts w:ascii="Times New Roman" w:hAnsi="Times New Roman" w:cs="Times New Roman"/>
          <w:color w:val="000000"/>
        </w:rPr>
      </w:pPr>
      <w:r w:rsidRPr="00513CCF">
        <w:rPr>
          <w:rFonts w:ascii="Times New Roman" w:hAnsi="Times New Roman" w:cs="Times New Roman"/>
          <w:color w:val="000000"/>
        </w:rPr>
        <w:t>Таштыпский делегат Шахматов Ананий Гордеевич и от Арбатской станицы – Чанчиков Феофан Семенович вошли в Войсковой совет, а станичный писарь Таштыпа Шахматов Никита Васильевич был избран кандидатом в Войсковой совет.</w:t>
      </w:r>
    </w:p>
    <w:p w:rsidR="00513CCF" w:rsidRPr="007D0AA7" w:rsidRDefault="00513CCF" w:rsidP="00513CCF">
      <w:pPr>
        <w:spacing w:after="0" w:line="0" w:lineRule="atLeast"/>
        <w:rPr>
          <w:rFonts w:ascii="Times New Roman" w:hAnsi="Times New Roman" w:cs="Times New Roman"/>
          <w:b/>
          <w:color w:val="000000"/>
        </w:rPr>
      </w:pPr>
      <w:r>
        <w:rPr>
          <w:rFonts w:ascii="Times New Roman" w:hAnsi="Times New Roman" w:cs="Times New Roman"/>
          <w:color w:val="000000"/>
        </w:rPr>
        <w:t xml:space="preserve">                                                                                                                       </w:t>
      </w:r>
      <w:r w:rsidRPr="007D0AA7">
        <w:rPr>
          <w:rFonts w:ascii="Times New Roman" w:hAnsi="Times New Roman" w:cs="Times New Roman"/>
          <w:b/>
          <w:color w:val="000000"/>
        </w:rPr>
        <w:t>(</w:t>
      </w:r>
    </w:p>
    <w:p w:rsidR="00DD503C" w:rsidRPr="007D0AA7" w:rsidRDefault="00DD503C" w:rsidP="00513CCF">
      <w:pPr>
        <w:spacing w:after="0" w:line="0" w:lineRule="atLeast"/>
        <w:rPr>
          <w:rFonts w:ascii="Times New Roman" w:hAnsi="Times New Roman" w:cs="Times New Roman"/>
          <w:b/>
        </w:rPr>
      </w:pPr>
    </w:p>
    <w:sectPr w:rsidR="00DD503C" w:rsidRPr="007D0AA7" w:rsidSect="00DB28B6">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2D7C"/>
    <w:multiLevelType w:val="hybridMultilevel"/>
    <w:tmpl w:val="403CA7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3CCF"/>
    <w:rsid w:val="000B41C4"/>
    <w:rsid w:val="003F1B98"/>
    <w:rsid w:val="00513CCF"/>
    <w:rsid w:val="0061520D"/>
    <w:rsid w:val="006D286A"/>
    <w:rsid w:val="0070419A"/>
    <w:rsid w:val="007D0AA7"/>
    <w:rsid w:val="00B20CCE"/>
    <w:rsid w:val="00DB28B6"/>
    <w:rsid w:val="00DD503C"/>
    <w:rsid w:val="00FE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13CCF"/>
    <w:pPr>
      <w:ind w:left="720"/>
      <w:contextualSpacing/>
    </w:pPr>
    <w:rPr>
      <w:rFonts w:ascii="Calibri" w:eastAsia="Times New Roman" w:hAnsi="Calibri" w:cs="Times New Roman"/>
    </w:rPr>
  </w:style>
  <w:style w:type="paragraph" w:styleId="a3">
    <w:name w:val="Balloon Text"/>
    <w:basedOn w:val="a"/>
    <w:link w:val="a4"/>
    <w:uiPriority w:val="99"/>
    <w:semiHidden/>
    <w:unhideWhenUsed/>
    <w:rsid w:val="00B20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CCE"/>
    <w:rPr>
      <w:rFonts w:ascii="Tahoma" w:hAnsi="Tahoma" w:cs="Tahoma"/>
      <w:sz w:val="16"/>
      <w:szCs w:val="16"/>
    </w:rPr>
  </w:style>
  <w:style w:type="paragraph" w:styleId="a5">
    <w:name w:val="List Paragraph"/>
    <w:basedOn w:val="a"/>
    <w:uiPriority w:val="34"/>
    <w:qFormat/>
    <w:rsid w:val="0061520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89580328">
      <w:bodyDiv w:val="1"/>
      <w:marLeft w:val="0"/>
      <w:marRight w:val="0"/>
      <w:marTop w:val="0"/>
      <w:marBottom w:val="0"/>
      <w:divBdr>
        <w:top w:val="none" w:sz="0" w:space="0" w:color="auto"/>
        <w:left w:val="none" w:sz="0" w:space="0" w:color="auto"/>
        <w:bottom w:val="none" w:sz="0" w:space="0" w:color="auto"/>
        <w:right w:val="none" w:sz="0" w:space="0" w:color="auto"/>
      </w:divBdr>
    </w:div>
    <w:div w:id="2022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cp:revision>
  <dcterms:created xsi:type="dcterms:W3CDTF">2018-03-19T02:02:00Z</dcterms:created>
  <dcterms:modified xsi:type="dcterms:W3CDTF">2018-03-28T02:41:00Z</dcterms:modified>
</cp:coreProperties>
</file>