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Pr="00F61DAF" w:rsidRDefault="00C76588" w:rsidP="009926C7">
      <w:pPr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Российская Федерация</w:t>
      </w:r>
    </w:p>
    <w:p w:rsidR="00C76588" w:rsidRPr="00F61DAF" w:rsidRDefault="00C76588" w:rsidP="009926C7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Республика Хакасия</w:t>
      </w:r>
    </w:p>
    <w:p w:rsidR="00C76588" w:rsidRPr="00F61DAF" w:rsidRDefault="00C76588" w:rsidP="009926C7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Администрация Таштыпского сельсовета</w:t>
      </w:r>
    </w:p>
    <w:p w:rsidR="00C76588" w:rsidRPr="00F61DAF" w:rsidRDefault="00C76588" w:rsidP="009926C7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  <w:proofErr w:type="gramStart"/>
      <w:r w:rsidRPr="00F61DAF">
        <w:rPr>
          <w:sz w:val="26"/>
          <w:szCs w:val="26"/>
        </w:rPr>
        <w:t>П</w:t>
      </w:r>
      <w:proofErr w:type="gramEnd"/>
      <w:r w:rsidRPr="00F61DAF">
        <w:rPr>
          <w:sz w:val="26"/>
          <w:szCs w:val="26"/>
        </w:rPr>
        <w:t xml:space="preserve"> О С Т А Н О В Л Е Н И Е</w:t>
      </w: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9926C7" w:rsidRDefault="00C76588" w:rsidP="009926C7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с. Таштып</w:t>
      </w:r>
    </w:p>
    <w:p w:rsidR="00374923" w:rsidRDefault="00374923" w:rsidP="009926C7">
      <w:pPr>
        <w:jc w:val="center"/>
        <w:rPr>
          <w:sz w:val="26"/>
          <w:szCs w:val="26"/>
        </w:rPr>
      </w:pPr>
    </w:p>
    <w:p w:rsidR="00374923" w:rsidRPr="00F61DAF" w:rsidRDefault="00374923" w:rsidP="009926C7">
      <w:pPr>
        <w:jc w:val="center"/>
        <w:rPr>
          <w:sz w:val="26"/>
          <w:szCs w:val="26"/>
        </w:rPr>
      </w:pPr>
    </w:p>
    <w:p w:rsidR="00C76588" w:rsidRPr="00F61DAF" w:rsidRDefault="00225D06" w:rsidP="00374923">
      <w:pPr>
        <w:rPr>
          <w:sz w:val="26"/>
          <w:szCs w:val="26"/>
        </w:rPr>
      </w:pPr>
      <w:r w:rsidRPr="00225D06">
        <w:rPr>
          <w:sz w:val="26"/>
          <w:szCs w:val="26"/>
        </w:rPr>
        <w:t>25</w:t>
      </w:r>
      <w:r w:rsidR="00374923" w:rsidRPr="00225D06">
        <w:rPr>
          <w:sz w:val="26"/>
          <w:szCs w:val="26"/>
        </w:rPr>
        <w:t xml:space="preserve"> октября  2022 года </w:t>
      </w:r>
      <w:r w:rsidR="009926C7" w:rsidRPr="00225D06">
        <w:rPr>
          <w:sz w:val="26"/>
          <w:szCs w:val="26"/>
        </w:rPr>
        <w:t xml:space="preserve">                                                                         </w:t>
      </w:r>
      <w:r w:rsidR="00C76588" w:rsidRPr="00225D06">
        <w:rPr>
          <w:sz w:val="26"/>
          <w:szCs w:val="26"/>
        </w:rPr>
        <w:t>№</w:t>
      </w:r>
      <w:r w:rsidR="00E52DBE" w:rsidRPr="00225D06">
        <w:rPr>
          <w:sz w:val="26"/>
          <w:szCs w:val="26"/>
        </w:rPr>
        <w:t xml:space="preserve"> </w:t>
      </w:r>
      <w:r w:rsidR="00EE016D" w:rsidRPr="00225D06">
        <w:rPr>
          <w:sz w:val="26"/>
          <w:szCs w:val="26"/>
        </w:rPr>
        <w:t>16</w:t>
      </w:r>
      <w:r w:rsidRPr="00225D06">
        <w:rPr>
          <w:sz w:val="26"/>
          <w:szCs w:val="26"/>
        </w:rPr>
        <w:t>9</w:t>
      </w:r>
    </w:p>
    <w:p w:rsidR="00C76588" w:rsidRPr="00F61DAF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  <w:r w:rsidRPr="00F61DAF">
        <w:rPr>
          <w:sz w:val="26"/>
          <w:szCs w:val="26"/>
        </w:rPr>
        <w:tab/>
        <w:t xml:space="preserve">      </w:t>
      </w:r>
    </w:p>
    <w:p w:rsidR="00C76588" w:rsidRPr="00F61DAF" w:rsidRDefault="00C76588" w:rsidP="00C76588">
      <w:pPr>
        <w:rPr>
          <w:sz w:val="26"/>
          <w:szCs w:val="26"/>
        </w:rPr>
      </w:pPr>
    </w:p>
    <w:p w:rsidR="00C76588" w:rsidRPr="00F61DAF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  <w:r w:rsidRPr="00F61DAF">
        <w:rPr>
          <w:sz w:val="26"/>
          <w:szCs w:val="26"/>
        </w:rPr>
        <w:tab/>
      </w:r>
    </w:p>
    <w:p w:rsidR="007E093A" w:rsidRPr="007E093A" w:rsidRDefault="00374923" w:rsidP="00374923">
      <w:pPr>
        <w:rPr>
          <w:bCs/>
          <w:sz w:val="26"/>
          <w:szCs w:val="26"/>
          <w:lang w:eastAsia="en-US"/>
        </w:rPr>
      </w:pPr>
      <w:r w:rsidRPr="007E093A">
        <w:rPr>
          <w:bCs/>
          <w:sz w:val="26"/>
          <w:szCs w:val="26"/>
          <w:lang w:eastAsia="en-US"/>
        </w:rPr>
        <w:t xml:space="preserve">Об утверждении </w:t>
      </w:r>
      <w:r w:rsidRPr="007E093A">
        <w:rPr>
          <w:sz w:val="26"/>
          <w:szCs w:val="26"/>
          <w:lang w:eastAsia="en-US"/>
        </w:rPr>
        <w:t>П</w:t>
      </w:r>
      <w:r w:rsidRPr="007E093A">
        <w:rPr>
          <w:bCs/>
          <w:sz w:val="26"/>
          <w:szCs w:val="26"/>
          <w:lang w:eastAsia="en-US"/>
        </w:rPr>
        <w:t xml:space="preserve">орядка инвентаризации </w:t>
      </w:r>
    </w:p>
    <w:p w:rsidR="007E093A" w:rsidRPr="007E093A" w:rsidRDefault="00374923" w:rsidP="007E093A">
      <w:pPr>
        <w:rPr>
          <w:bCs/>
          <w:sz w:val="26"/>
          <w:szCs w:val="26"/>
          <w:lang w:eastAsia="en-US"/>
        </w:rPr>
      </w:pPr>
      <w:r w:rsidRPr="007E093A">
        <w:rPr>
          <w:bCs/>
          <w:sz w:val="26"/>
          <w:szCs w:val="26"/>
          <w:lang w:eastAsia="en-US"/>
        </w:rPr>
        <w:t>дворовых и общественных территорий</w:t>
      </w:r>
    </w:p>
    <w:p w:rsidR="007E093A" w:rsidRPr="007E093A" w:rsidRDefault="00374923" w:rsidP="007E093A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 муниципального образования </w:t>
      </w:r>
      <w:r w:rsidR="009B7B8B" w:rsidRPr="007E093A">
        <w:rPr>
          <w:sz w:val="26"/>
          <w:szCs w:val="26"/>
        </w:rPr>
        <w:t xml:space="preserve">Таштыпского </w:t>
      </w:r>
    </w:p>
    <w:p w:rsidR="007E093A" w:rsidRPr="007E093A" w:rsidRDefault="009B7B8B" w:rsidP="007E093A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сельсовета </w:t>
      </w:r>
      <w:r w:rsidR="00374923" w:rsidRPr="007E093A">
        <w:rPr>
          <w:sz w:val="26"/>
          <w:szCs w:val="26"/>
        </w:rPr>
        <w:t xml:space="preserve"> в рамках реализации </w:t>
      </w:r>
      <w:r w:rsidR="00A95B16" w:rsidRPr="007E093A">
        <w:rPr>
          <w:sz w:val="26"/>
          <w:szCs w:val="26"/>
        </w:rPr>
        <w:t>Программы</w:t>
      </w:r>
    </w:p>
    <w:p w:rsidR="007E093A" w:rsidRPr="007E093A" w:rsidRDefault="00A95B16" w:rsidP="007E093A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 «Формирование </w:t>
      </w:r>
      <w:proofErr w:type="gramStart"/>
      <w:r w:rsidRPr="007E093A">
        <w:rPr>
          <w:sz w:val="26"/>
          <w:szCs w:val="26"/>
        </w:rPr>
        <w:t>современной</w:t>
      </w:r>
      <w:proofErr w:type="gramEnd"/>
      <w:r w:rsidRPr="007E093A">
        <w:rPr>
          <w:sz w:val="26"/>
          <w:szCs w:val="26"/>
        </w:rPr>
        <w:t xml:space="preserve"> комфортной  </w:t>
      </w:r>
    </w:p>
    <w:p w:rsidR="007E093A" w:rsidRPr="007E093A" w:rsidRDefault="00A95B16" w:rsidP="007E093A">
      <w:pPr>
        <w:rPr>
          <w:sz w:val="26"/>
          <w:szCs w:val="26"/>
        </w:rPr>
      </w:pPr>
      <w:r w:rsidRPr="007E093A">
        <w:rPr>
          <w:sz w:val="26"/>
          <w:szCs w:val="26"/>
        </w:rPr>
        <w:t>городской среды на территории Таштыпского сельсо</w:t>
      </w:r>
      <w:r w:rsidR="00C87887">
        <w:rPr>
          <w:sz w:val="26"/>
          <w:szCs w:val="26"/>
        </w:rPr>
        <w:t>вета</w:t>
      </w:r>
    </w:p>
    <w:p w:rsidR="007E093A" w:rsidRPr="007E093A" w:rsidRDefault="00A95B16" w:rsidP="007E093A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 Таштыпского района  Республики Хакасия</w:t>
      </w:r>
      <w:proofErr w:type="gramStart"/>
      <w:r w:rsidRPr="007E093A">
        <w:rPr>
          <w:sz w:val="26"/>
          <w:szCs w:val="26"/>
        </w:rPr>
        <w:t>»</w:t>
      </w:r>
      <w:r w:rsidR="00374923" w:rsidRPr="007E093A">
        <w:rPr>
          <w:sz w:val="26"/>
          <w:szCs w:val="26"/>
        </w:rPr>
        <w:t>"</w:t>
      </w:r>
      <w:proofErr w:type="gramEnd"/>
      <w:r w:rsidR="00374923" w:rsidRPr="007E093A">
        <w:rPr>
          <w:bCs/>
          <w:sz w:val="26"/>
          <w:szCs w:val="26"/>
          <w:lang w:eastAsia="en-US"/>
        </w:rPr>
        <w:t>,о</w:t>
      </w:r>
      <w:r w:rsidR="00374923" w:rsidRPr="007E093A">
        <w:rPr>
          <w:sz w:val="26"/>
          <w:szCs w:val="26"/>
        </w:rPr>
        <w:t xml:space="preserve"> создании</w:t>
      </w:r>
    </w:p>
    <w:p w:rsidR="007E093A" w:rsidRPr="007E093A" w:rsidRDefault="00374923" w:rsidP="00374923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 муниципальной инвентаризационной  комиссии </w:t>
      </w:r>
    </w:p>
    <w:p w:rsidR="007E093A" w:rsidRPr="007E093A" w:rsidRDefault="00374923" w:rsidP="00374923">
      <w:pPr>
        <w:rPr>
          <w:sz w:val="26"/>
          <w:szCs w:val="26"/>
        </w:rPr>
      </w:pPr>
      <w:r w:rsidRPr="007E093A">
        <w:rPr>
          <w:sz w:val="26"/>
          <w:szCs w:val="26"/>
        </w:rPr>
        <w:t>по проведению инвентаризации благоустройства</w:t>
      </w:r>
    </w:p>
    <w:p w:rsidR="00374923" w:rsidRPr="007E093A" w:rsidRDefault="00374923" w:rsidP="00374923">
      <w:pPr>
        <w:rPr>
          <w:sz w:val="26"/>
          <w:szCs w:val="26"/>
        </w:rPr>
      </w:pPr>
      <w:r w:rsidRPr="007E093A">
        <w:rPr>
          <w:sz w:val="26"/>
          <w:szCs w:val="26"/>
        </w:rPr>
        <w:t xml:space="preserve"> дворовых и общественных территорий </w:t>
      </w:r>
    </w:p>
    <w:p w:rsidR="00374923" w:rsidRPr="007E093A" w:rsidRDefault="00374923" w:rsidP="00374923">
      <w:pPr>
        <w:rPr>
          <w:sz w:val="26"/>
          <w:szCs w:val="26"/>
          <w:lang w:eastAsia="en-US"/>
        </w:rPr>
      </w:pPr>
      <w:r w:rsidRPr="007E093A">
        <w:rPr>
          <w:sz w:val="26"/>
          <w:szCs w:val="26"/>
        </w:rPr>
        <w:t xml:space="preserve">муниципального образования </w:t>
      </w:r>
      <w:r w:rsidR="00A95B16" w:rsidRPr="007E093A">
        <w:rPr>
          <w:sz w:val="26"/>
          <w:szCs w:val="26"/>
        </w:rPr>
        <w:t>Таштыпского сельсовета</w:t>
      </w:r>
      <w:r w:rsidRPr="007E093A">
        <w:rPr>
          <w:sz w:val="26"/>
          <w:szCs w:val="26"/>
          <w:lang w:eastAsia="en-US"/>
        </w:rPr>
        <w:t>.</w:t>
      </w:r>
    </w:p>
    <w:p w:rsidR="00C76588" w:rsidRPr="00F61DAF" w:rsidRDefault="00C76588" w:rsidP="00C76588">
      <w:pPr>
        <w:contextualSpacing/>
        <w:rPr>
          <w:rFonts w:ascii="Calibri" w:hAnsi="Calibri"/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71673F" w:rsidRPr="00BC12F3" w:rsidRDefault="0071673F" w:rsidP="00C76588">
      <w:pPr>
        <w:ind w:firstLine="709"/>
        <w:jc w:val="both"/>
        <w:rPr>
          <w:sz w:val="26"/>
          <w:szCs w:val="26"/>
        </w:rPr>
      </w:pPr>
    </w:p>
    <w:p w:rsidR="00C76588" w:rsidRPr="00C87887" w:rsidRDefault="00C76588" w:rsidP="00C76588">
      <w:pPr>
        <w:ind w:firstLine="709"/>
        <w:jc w:val="both"/>
        <w:rPr>
          <w:sz w:val="26"/>
          <w:szCs w:val="26"/>
        </w:rPr>
      </w:pPr>
      <w:proofErr w:type="gramStart"/>
      <w:r w:rsidRPr="00C87887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 w:rsidRPr="00C87887">
        <w:rPr>
          <w:sz w:val="26"/>
          <w:szCs w:val="26"/>
        </w:rPr>
        <w:t xml:space="preserve"> </w:t>
      </w:r>
      <w:r w:rsidRPr="00C87887">
        <w:rPr>
          <w:sz w:val="26"/>
          <w:szCs w:val="26"/>
        </w:rPr>
        <w:t xml:space="preserve">г. №131-ФЗ, </w:t>
      </w:r>
      <w:r w:rsidR="00FB2370" w:rsidRPr="00C87887">
        <w:rPr>
          <w:sz w:val="26"/>
          <w:szCs w:val="26"/>
        </w:rPr>
        <w:t>в</w:t>
      </w:r>
      <w:r w:rsidR="00FB2370" w:rsidRPr="00C87887">
        <w:rPr>
          <w:color w:val="000000"/>
          <w:sz w:val="26"/>
          <w:szCs w:val="26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</w:t>
      </w:r>
      <w:proofErr w:type="gramEnd"/>
      <w:r w:rsidR="00FB2370" w:rsidRPr="00C87887">
        <w:rPr>
          <w:color w:val="000000"/>
          <w:sz w:val="26"/>
          <w:szCs w:val="26"/>
        </w:rPr>
        <w:t xml:space="preserve"> Российской Федерации от 06.04.2017 № 691/</w:t>
      </w:r>
      <w:proofErr w:type="spellStart"/>
      <w:proofErr w:type="gramStart"/>
      <w:r w:rsidR="00FB2370" w:rsidRPr="00C87887">
        <w:rPr>
          <w:color w:val="000000"/>
          <w:sz w:val="26"/>
          <w:szCs w:val="26"/>
        </w:rPr>
        <w:t>пр</w:t>
      </w:r>
      <w:proofErr w:type="spellEnd"/>
      <w:proofErr w:type="gramEnd"/>
      <w:r w:rsidR="00FB2370" w:rsidRPr="00C87887">
        <w:rPr>
          <w:color w:val="000000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</w:t>
      </w:r>
      <w:r w:rsidRPr="00C87887">
        <w:rPr>
          <w:sz w:val="26"/>
          <w:szCs w:val="26"/>
        </w:rPr>
        <w:t>в соответствии  со ст. 179.3 Бюджетного кодекса РФ и  п.3, ч. 1 ст. 33   Устава муниципального образования Таштыпский сельсовет</w:t>
      </w:r>
      <w:r w:rsidR="00B22CCF" w:rsidRPr="00C87887">
        <w:rPr>
          <w:sz w:val="26"/>
          <w:szCs w:val="26"/>
        </w:rPr>
        <w:t xml:space="preserve">, </w:t>
      </w:r>
      <w:r w:rsidRPr="00C87887">
        <w:rPr>
          <w:sz w:val="26"/>
          <w:szCs w:val="26"/>
        </w:rPr>
        <w:t>администрация Таштыпского сельсовета ПОСТАНОВЛЯЕТ:</w:t>
      </w:r>
    </w:p>
    <w:p w:rsidR="00DB41E6" w:rsidRPr="00C87887" w:rsidRDefault="00DB41E6" w:rsidP="00DB41E6">
      <w:pPr>
        <w:jc w:val="center"/>
        <w:rPr>
          <w:sz w:val="26"/>
          <w:szCs w:val="26"/>
        </w:rPr>
      </w:pPr>
    </w:p>
    <w:p w:rsidR="00C93496" w:rsidRPr="00C87887" w:rsidRDefault="00DB53C5" w:rsidP="00C93496">
      <w:pPr>
        <w:pStyle w:val="af1"/>
        <w:rPr>
          <w:sz w:val="26"/>
          <w:szCs w:val="26"/>
        </w:rPr>
      </w:pPr>
      <w:r w:rsidRPr="00C87887">
        <w:rPr>
          <w:sz w:val="26"/>
          <w:szCs w:val="26"/>
        </w:rPr>
        <w:t>1.</w:t>
      </w:r>
      <w:r w:rsidR="00AD6279" w:rsidRPr="00C87887">
        <w:rPr>
          <w:sz w:val="26"/>
          <w:szCs w:val="26"/>
        </w:rPr>
        <w:t xml:space="preserve"> </w:t>
      </w:r>
      <w:r w:rsidR="00C93496" w:rsidRPr="00C87887">
        <w:rPr>
          <w:sz w:val="26"/>
          <w:szCs w:val="26"/>
          <w:lang w:eastAsia="en-US"/>
        </w:rPr>
        <w:t>Утвердить П</w:t>
      </w:r>
      <w:r w:rsidR="00C93496" w:rsidRPr="00C87887">
        <w:rPr>
          <w:bCs/>
          <w:sz w:val="26"/>
          <w:szCs w:val="26"/>
          <w:lang w:eastAsia="en-US"/>
        </w:rPr>
        <w:t xml:space="preserve">орядок инвентаризации дворовых и общественных территорий в муниципальном образовании </w:t>
      </w:r>
      <w:r w:rsidR="00836966" w:rsidRPr="00C87887">
        <w:rPr>
          <w:bCs/>
          <w:sz w:val="26"/>
          <w:szCs w:val="26"/>
          <w:lang w:eastAsia="en-US"/>
        </w:rPr>
        <w:t xml:space="preserve">Таштыпского сельсовета </w:t>
      </w:r>
      <w:r w:rsidR="00C93496" w:rsidRPr="00C87887">
        <w:rPr>
          <w:sz w:val="26"/>
          <w:szCs w:val="26"/>
        </w:rPr>
        <w:t xml:space="preserve"> в рамках реализации </w:t>
      </w:r>
    </w:p>
    <w:p w:rsidR="00C93496" w:rsidRPr="00C87887" w:rsidRDefault="00836966" w:rsidP="00C93496">
      <w:pPr>
        <w:pStyle w:val="af1"/>
        <w:rPr>
          <w:sz w:val="26"/>
          <w:szCs w:val="26"/>
          <w:shd w:val="clear" w:color="auto" w:fill="FFFFFF"/>
          <w:lang w:eastAsia="en-US"/>
        </w:rPr>
      </w:pPr>
      <w:r w:rsidRPr="00C87887">
        <w:rPr>
          <w:sz w:val="26"/>
          <w:szCs w:val="26"/>
        </w:rPr>
        <w:t>программы</w:t>
      </w:r>
      <w:r w:rsidR="00C93496" w:rsidRPr="00C87887">
        <w:rPr>
          <w:sz w:val="26"/>
          <w:szCs w:val="26"/>
        </w:rPr>
        <w:t xml:space="preserve"> "Формирование комфортной городской среды на территории муниципального образования  </w:t>
      </w:r>
      <w:r w:rsidRPr="00C87887">
        <w:rPr>
          <w:sz w:val="26"/>
          <w:szCs w:val="26"/>
        </w:rPr>
        <w:t xml:space="preserve">Таштыпского сельсовета </w:t>
      </w:r>
      <w:r w:rsidR="00C93496" w:rsidRPr="00C87887">
        <w:rPr>
          <w:sz w:val="26"/>
          <w:szCs w:val="26"/>
        </w:rPr>
        <w:t>"</w:t>
      </w:r>
      <w:r w:rsidR="00C93496" w:rsidRPr="00C87887">
        <w:rPr>
          <w:sz w:val="26"/>
          <w:szCs w:val="26"/>
          <w:shd w:val="clear" w:color="auto" w:fill="FFFFFF"/>
          <w:lang w:eastAsia="en-US"/>
        </w:rPr>
        <w:t>(Приложение №1).</w:t>
      </w:r>
    </w:p>
    <w:p w:rsidR="00C93496" w:rsidRPr="00C87887" w:rsidRDefault="00C93496" w:rsidP="00C93496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C87887">
        <w:rPr>
          <w:sz w:val="26"/>
          <w:szCs w:val="26"/>
          <w:shd w:val="clear" w:color="auto" w:fill="FFFFFF"/>
          <w:lang w:eastAsia="en-US"/>
        </w:rPr>
        <w:lastRenderedPageBreak/>
        <w:t xml:space="preserve">2. Утвердить </w:t>
      </w:r>
      <w:r w:rsidRPr="00C87887">
        <w:rPr>
          <w:bCs/>
          <w:sz w:val="26"/>
          <w:szCs w:val="26"/>
          <w:lang w:eastAsia="en-US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836966" w:rsidRPr="00C87887">
        <w:rPr>
          <w:sz w:val="26"/>
          <w:szCs w:val="26"/>
          <w:lang w:eastAsia="en-US"/>
        </w:rPr>
        <w:t>Таштыпского сельсовета</w:t>
      </w:r>
      <w:r w:rsidRPr="00C87887">
        <w:rPr>
          <w:bCs/>
          <w:sz w:val="26"/>
          <w:szCs w:val="26"/>
          <w:lang w:eastAsia="en-US"/>
        </w:rPr>
        <w:t xml:space="preserve"> (Приложение №2)</w:t>
      </w:r>
    </w:p>
    <w:p w:rsidR="00C93496" w:rsidRPr="00C87887" w:rsidRDefault="00C93496" w:rsidP="00C93496">
      <w:pPr>
        <w:jc w:val="both"/>
        <w:rPr>
          <w:sz w:val="26"/>
          <w:szCs w:val="26"/>
          <w:shd w:val="clear" w:color="auto" w:fill="FFFFFF"/>
          <w:lang w:eastAsia="en-US"/>
        </w:rPr>
      </w:pPr>
      <w:r w:rsidRPr="00C87887">
        <w:rPr>
          <w:sz w:val="26"/>
          <w:szCs w:val="26"/>
          <w:shd w:val="clear" w:color="auto" w:fill="FFFFFF"/>
        </w:rPr>
        <w:t xml:space="preserve">3. </w:t>
      </w:r>
      <w:r w:rsidRPr="00C87887">
        <w:rPr>
          <w:sz w:val="26"/>
          <w:szCs w:val="26"/>
        </w:rPr>
        <w:t xml:space="preserve">Утвердить состав комиссии для проведения инвентаризации  дворовых </w:t>
      </w:r>
      <w:r w:rsidRPr="00C87887">
        <w:rPr>
          <w:sz w:val="26"/>
          <w:szCs w:val="26"/>
          <w:lang w:eastAsia="en-US"/>
        </w:rPr>
        <w:t>и общественных территорий (Приложение №3).</w:t>
      </w:r>
    </w:p>
    <w:p w:rsidR="0021263C" w:rsidRPr="00C87887" w:rsidRDefault="00C93496" w:rsidP="0021263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87887">
        <w:rPr>
          <w:spacing w:val="-8"/>
          <w:sz w:val="26"/>
          <w:szCs w:val="26"/>
        </w:rPr>
        <w:t xml:space="preserve">4. </w:t>
      </w:r>
      <w:r w:rsidR="0021263C" w:rsidRPr="00C87887">
        <w:rPr>
          <w:sz w:val="26"/>
          <w:szCs w:val="26"/>
        </w:rPr>
        <w:t>Опубликовать (обнародовать) в информационном бюллетене «Таштыпский вестник» и разместить на официальном сайте администрации Таштыпского сельсовета.</w:t>
      </w:r>
    </w:p>
    <w:p w:rsidR="0021263C" w:rsidRPr="00C87887" w:rsidRDefault="0021263C" w:rsidP="00C87887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7887">
        <w:rPr>
          <w:rFonts w:ascii="Times New Roman" w:hAnsi="Times New Roman" w:cs="Times New Roman"/>
          <w:spacing w:val="-8"/>
          <w:sz w:val="26"/>
          <w:szCs w:val="26"/>
        </w:rPr>
        <w:t xml:space="preserve">5. </w:t>
      </w:r>
      <w:r w:rsidRPr="00C87887">
        <w:rPr>
          <w:rFonts w:ascii="Times New Roman" w:hAnsi="Times New Roman" w:cs="Times New Roman"/>
          <w:bCs/>
          <w:sz w:val="26"/>
          <w:szCs w:val="26"/>
        </w:rPr>
        <w:t>Контроль над исполнением постановления оставляю за собой.</w:t>
      </w:r>
    </w:p>
    <w:p w:rsidR="0021263C" w:rsidRPr="00C87887" w:rsidRDefault="0021263C" w:rsidP="00C87887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7887">
        <w:rPr>
          <w:rFonts w:ascii="Times New Roman" w:hAnsi="Times New Roman" w:cs="Times New Roman"/>
          <w:bCs/>
          <w:sz w:val="26"/>
          <w:szCs w:val="26"/>
        </w:rPr>
        <w:t>6. Постановление вступает в силу после официального опубликования.</w:t>
      </w:r>
    </w:p>
    <w:p w:rsidR="0021263C" w:rsidRPr="00C87887" w:rsidRDefault="0021263C" w:rsidP="0021263C">
      <w:pPr>
        <w:rPr>
          <w:spacing w:val="-8"/>
          <w:sz w:val="26"/>
          <w:szCs w:val="26"/>
        </w:rPr>
      </w:pPr>
    </w:p>
    <w:p w:rsidR="0071673F" w:rsidRPr="00C87887" w:rsidRDefault="0071673F" w:rsidP="00295D62">
      <w:pPr>
        <w:rPr>
          <w:sz w:val="26"/>
          <w:szCs w:val="26"/>
        </w:rPr>
      </w:pPr>
    </w:p>
    <w:p w:rsidR="0071673F" w:rsidRPr="00C87887" w:rsidRDefault="0071673F" w:rsidP="00295D62">
      <w:pPr>
        <w:rPr>
          <w:sz w:val="26"/>
          <w:szCs w:val="26"/>
        </w:rPr>
      </w:pPr>
    </w:p>
    <w:p w:rsidR="002262E5" w:rsidRPr="00C87887" w:rsidRDefault="00C76588" w:rsidP="00295D62">
      <w:pPr>
        <w:rPr>
          <w:sz w:val="26"/>
          <w:szCs w:val="26"/>
        </w:rPr>
      </w:pPr>
      <w:r w:rsidRPr="00C87887">
        <w:rPr>
          <w:sz w:val="26"/>
          <w:szCs w:val="26"/>
        </w:rPr>
        <w:t>Глав</w:t>
      </w:r>
      <w:r w:rsidR="00B03DFE" w:rsidRPr="00C87887">
        <w:rPr>
          <w:sz w:val="26"/>
          <w:szCs w:val="26"/>
        </w:rPr>
        <w:t xml:space="preserve">а </w:t>
      </w:r>
      <w:r w:rsidRPr="00C87887">
        <w:rPr>
          <w:sz w:val="26"/>
          <w:szCs w:val="26"/>
        </w:rPr>
        <w:tab/>
        <w:t>Таштыпского сельсовета</w:t>
      </w:r>
      <w:r w:rsidRPr="00C87887">
        <w:rPr>
          <w:sz w:val="26"/>
          <w:szCs w:val="26"/>
        </w:rPr>
        <w:tab/>
      </w:r>
      <w:r w:rsidRPr="00C87887">
        <w:rPr>
          <w:sz w:val="26"/>
          <w:szCs w:val="26"/>
        </w:rPr>
        <w:tab/>
        <w:t xml:space="preserve">                                 </w:t>
      </w:r>
      <w:proofErr w:type="spellStart"/>
      <w:r w:rsidR="00B03DFE" w:rsidRPr="00C87887">
        <w:rPr>
          <w:sz w:val="26"/>
          <w:szCs w:val="26"/>
        </w:rPr>
        <w:t>Р.Х.Салимов</w:t>
      </w:r>
      <w:proofErr w:type="spellEnd"/>
    </w:p>
    <w:p w:rsidR="00B03DFE" w:rsidRDefault="00B03DFE" w:rsidP="00B03DFE">
      <w:pPr>
        <w:rPr>
          <w:b/>
          <w:szCs w:val="28"/>
        </w:rPr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AA7730" w:rsidRDefault="00AA7730" w:rsidP="00C87887">
      <w:pPr>
        <w:pStyle w:val="af1"/>
        <w:ind w:left="5387"/>
        <w:jc w:val="right"/>
      </w:pPr>
    </w:p>
    <w:p w:rsidR="00C87887" w:rsidRPr="00356924" w:rsidRDefault="00C87887" w:rsidP="00C87887">
      <w:pPr>
        <w:pStyle w:val="af1"/>
        <w:ind w:left="5387"/>
        <w:jc w:val="right"/>
      </w:pPr>
      <w:r w:rsidRPr="00356924">
        <w:lastRenderedPageBreak/>
        <w:t>ПРИЛОЖЕНИЕ № 1</w:t>
      </w:r>
    </w:p>
    <w:p w:rsidR="00C87887" w:rsidRPr="00356924" w:rsidRDefault="00C87887" w:rsidP="00C87887">
      <w:pPr>
        <w:pStyle w:val="af1"/>
        <w:ind w:left="5387"/>
        <w:jc w:val="right"/>
      </w:pPr>
      <w:r w:rsidRPr="00356924">
        <w:t>к постановлению администрации</w:t>
      </w:r>
    </w:p>
    <w:p w:rsidR="00C87887" w:rsidRPr="00356924" w:rsidRDefault="00C87887" w:rsidP="00C87887">
      <w:pPr>
        <w:pStyle w:val="af1"/>
        <w:ind w:left="5387"/>
        <w:jc w:val="right"/>
      </w:pPr>
      <w:r w:rsidRPr="00356924">
        <w:t>от</w:t>
      </w:r>
      <w:r w:rsidR="00225D06">
        <w:t xml:space="preserve"> 25.10.2022</w:t>
      </w:r>
      <w:r w:rsidRPr="00356924">
        <w:t xml:space="preserve"> года № </w:t>
      </w:r>
      <w:r w:rsidR="00225D06">
        <w:t>169</w:t>
      </w:r>
    </w:p>
    <w:p w:rsidR="00C87887" w:rsidRPr="00356924" w:rsidRDefault="00C87887" w:rsidP="00C87887">
      <w:pPr>
        <w:pStyle w:val="af1"/>
        <w:jc w:val="both"/>
      </w:pPr>
    </w:p>
    <w:p w:rsidR="00C87887" w:rsidRPr="00356924" w:rsidRDefault="00C87887" w:rsidP="00C87887">
      <w:pPr>
        <w:pStyle w:val="af1"/>
        <w:jc w:val="both"/>
        <w:rPr>
          <w:b/>
        </w:rPr>
      </w:pPr>
    </w:p>
    <w:p w:rsidR="00C87887" w:rsidRPr="00356924" w:rsidRDefault="00C87887" w:rsidP="00C87887">
      <w:pPr>
        <w:pStyle w:val="af1"/>
        <w:jc w:val="center"/>
        <w:rPr>
          <w:b/>
        </w:rPr>
      </w:pPr>
    </w:p>
    <w:p w:rsidR="00C87887" w:rsidRPr="00225D06" w:rsidRDefault="00C87887" w:rsidP="00C87887">
      <w:pPr>
        <w:pStyle w:val="af1"/>
        <w:jc w:val="center"/>
        <w:rPr>
          <w:b/>
          <w:bCs/>
        </w:rPr>
      </w:pPr>
      <w:r w:rsidRPr="00225D06">
        <w:rPr>
          <w:b/>
        </w:rPr>
        <w:t xml:space="preserve">Порядок </w:t>
      </w:r>
      <w:r w:rsidRPr="00225D06">
        <w:rPr>
          <w:b/>
          <w:bCs/>
        </w:rPr>
        <w:t xml:space="preserve">инвентаризации дворовых и общественных территорий </w:t>
      </w:r>
    </w:p>
    <w:p w:rsidR="0002756E" w:rsidRPr="00225D06" w:rsidRDefault="00C87887" w:rsidP="0002756E">
      <w:pPr>
        <w:pStyle w:val="af1"/>
        <w:rPr>
          <w:b/>
          <w:sz w:val="26"/>
          <w:szCs w:val="26"/>
        </w:rPr>
      </w:pPr>
      <w:r w:rsidRPr="00225D06">
        <w:rPr>
          <w:b/>
        </w:rPr>
        <w:t xml:space="preserve">муниципального образования </w:t>
      </w:r>
      <w:r w:rsidR="0002756E" w:rsidRPr="00225D06">
        <w:rPr>
          <w:b/>
          <w:bCs/>
          <w:sz w:val="26"/>
          <w:szCs w:val="26"/>
          <w:lang w:eastAsia="en-US"/>
        </w:rPr>
        <w:t xml:space="preserve">Таштыпского сельсовета </w:t>
      </w:r>
      <w:r w:rsidR="0002756E" w:rsidRPr="00225D06">
        <w:rPr>
          <w:b/>
          <w:sz w:val="26"/>
          <w:szCs w:val="26"/>
        </w:rPr>
        <w:t xml:space="preserve"> в рамках реализации </w:t>
      </w:r>
    </w:p>
    <w:p w:rsidR="00C87887" w:rsidRPr="00225D06" w:rsidRDefault="0002756E" w:rsidP="0002756E">
      <w:pPr>
        <w:pStyle w:val="af1"/>
        <w:jc w:val="center"/>
        <w:rPr>
          <w:b/>
        </w:rPr>
      </w:pPr>
      <w:r w:rsidRPr="00225D06">
        <w:rPr>
          <w:b/>
          <w:sz w:val="26"/>
          <w:szCs w:val="26"/>
        </w:rPr>
        <w:t xml:space="preserve">программы "Формирование комфортной городской среды на территории муниципального образования  Таштыпского сельсовета </w:t>
      </w:r>
      <w:r w:rsidR="00C87887" w:rsidRPr="00225D06">
        <w:rPr>
          <w:b/>
        </w:rPr>
        <w:t xml:space="preserve"> на 20</w:t>
      </w:r>
      <w:r w:rsidRPr="00225D06">
        <w:rPr>
          <w:b/>
        </w:rPr>
        <w:t>22</w:t>
      </w:r>
      <w:r w:rsidR="00C87887" w:rsidRPr="00225D06">
        <w:rPr>
          <w:b/>
        </w:rPr>
        <w:t>-202</w:t>
      </w:r>
      <w:r w:rsidRPr="00225D06">
        <w:rPr>
          <w:b/>
        </w:rPr>
        <w:t>5</w:t>
      </w:r>
      <w:r w:rsidR="00C87887" w:rsidRPr="00225D06">
        <w:rPr>
          <w:b/>
        </w:rPr>
        <w:t xml:space="preserve"> годы".</w:t>
      </w:r>
    </w:p>
    <w:p w:rsidR="00C87887" w:rsidRPr="00784605" w:rsidRDefault="00C87887" w:rsidP="00C87887">
      <w:pPr>
        <w:pStyle w:val="af1"/>
        <w:jc w:val="center"/>
        <w:rPr>
          <w:b/>
        </w:rPr>
      </w:pPr>
    </w:p>
    <w:p w:rsidR="00C87887" w:rsidRPr="00356924" w:rsidRDefault="00C87887" w:rsidP="00C87887">
      <w:pPr>
        <w:pStyle w:val="af1"/>
        <w:numPr>
          <w:ilvl w:val="0"/>
          <w:numId w:val="37"/>
        </w:numPr>
        <w:jc w:val="center"/>
        <w:rPr>
          <w:b/>
        </w:rPr>
      </w:pPr>
      <w:r w:rsidRPr="00356924">
        <w:rPr>
          <w:b/>
        </w:rPr>
        <w:t>Общие положения</w:t>
      </w:r>
    </w:p>
    <w:p w:rsidR="00C87887" w:rsidRPr="00356924" w:rsidRDefault="00C87887" w:rsidP="00C87887">
      <w:pPr>
        <w:pStyle w:val="af1"/>
        <w:ind w:left="720"/>
        <w:jc w:val="center"/>
      </w:pPr>
    </w:p>
    <w:p w:rsidR="00C87887" w:rsidRPr="00356924" w:rsidRDefault="00C87887" w:rsidP="00F124FC">
      <w:pPr>
        <w:pStyle w:val="af1"/>
        <w:numPr>
          <w:ilvl w:val="1"/>
          <w:numId w:val="37"/>
        </w:numPr>
        <w:jc w:val="both"/>
        <w:rPr>
          <w:lang w:eastAsia="en-US"/>
        </w:rPr>
      </w:pPr>
      <w:r w:rsidRPr="00356924">
        <w:rPr>
          <w:lang w:eastAsia="en-US"/>
        </w:rPr>
        <w:t xml:space="preserve">Настоящий Порядок устанавливает процедуру организации и проведения инвентаризации дворовых и общественных территорий </w:t>
      </w:r>
      <w:r w:rsidRPr="00F124FC">
        <w:rPr>
          <w:bCs/>
        </w:rPr>
        <w:t xml:space="preserve">в муниципальном образовании </w:t>
      </w:r>
      <w:r w:rsidR="0002756E" w:rsidRPr="00F124FC">
        <w:rPr>
          <w:bCs/>
          <w:sz w:val="26"/>
          <w:szCs w:val="26"/>
          <w:lang w:eastAsia="en-US"/>
        </w:rPr>
        <w:t>Таштыпского сельсовета</w:t>
      </w:r>
      <w:r w:rsidRPr="00356924">
        <w:rPr>
          <w:lang w:eastAsia="en-US"/>
        </w:rPr>
        <w:t>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tab/>
        <w:t xml:space="preserve">1.2. </w:t>
      </w:r>
      <w:r w:rsidRPr="00356924">
        <w:rPr>
          <w:bCs/>
        </w:rPr>
        <w:t xml:space="preserve">Целью проведения инвентаризации </w:t>
      </w:r>
      <w:r w:rsidRPr="00356924">
        <w:rPr>
          <w:lang w:eastAsia="en-US"/>
        </w:rPr>
        <w:t>дворовых и общественных территорий</w:t>
      </w:r>
      <w:r w:rsidRPr="00356924">
        <w:rPr>
          <w:bCs/>
        </w:rPr>
        <w:t xml:space="preserve">  является </w:t>
      </w:r>
      <w:r w:rsidRPr="00356924">
        <w:t xml:space="preserve">определение </w:t>
      </w:r>
      <w:r w:rsidRPr="00356924">
        <w:rPr>
          <w:lang w:eastAsia="en-US"/>
        </w:rPr>
        <w:t xml:space="preserve">дворовых и общественных территорий, нуждающихся в благоустройстве, </w:t>
      </w:r>
      <w:r w:rsidRPr="00356924">
        <w:t xml:space="preserve">для включения в муниципальную </w:t>
      </w:r>
      <w:r w:rsidRPr="00356924">
        <w:rPr>
          <w:lang w:eastAsia="en-US"/>
        </w:rPr>
        <w:t xml:space="preserve"> программу, направленную на реализацию мероприятий по благоустройству территорий сельского поселения, разработанную с учетом методических рекомендаций Министерства строительства и жилищно-коммунального хозяйства Российской Федерации.</w:t>
      </w:r>
    </w:p>
    <w:p w:rsidR="00C87887" w:rsidRPr="00356924" w:rsidRDefault="00C87887" w:rsidP="00C87887">
      <w:pPr>
        <w:pStyle w:val="af1"/>
        <w:jc w:val="both"/>
      </w:pPr>
      <w:r w:rsidRPr="00356924">
        <w:tab/>
        <w:t>1.3. В целях реализации настоящего Порядка используются следующие понятия: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tab/>
        <w:t xml:space="preserve">- инвентаризация – выявление в натуре, учет, картографирование, </w:t>
      </w:r>
      <w:r w:rsidRPr="00356924">
        <w:rPr>
          <w:lang w:eastAsia="en-US"/>
        </w:rPr>
        <w:t xml:space="preserve"> определение и оценка </w:t>
      </w:r>
      <w:r w:rsidRPr="00356924">
        <w:t>текущего (качественного и количественного) состояния</w:t>
      </w:r>
      <w:r w:rsidRPr="00356924">
        <w:rPr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C87887" w:rsidRPr="00356924" w:rsidRDefault="00C87887" w:rsidP="00C87887">
      <w:pPr>
        <w:pStyle w:val="af1"/>
        <w:jc w:val="both"/>
      </w:pPr>
      <w:r w:rsidRPr="00356924">
        <w:rPr>
          <w:lang w:eastAsia="en-US"/>
        </w:rPr>
        <w:tab/>
        <w:t xml:space="preserve">- дворовая территория – территория земельного участка, </w:t>
      </w:r>
      <w:r w:rsidRPr="00356924"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-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C87887" w:rsidRPr="00B1504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 xml:space="preserve">- 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</w:t>
      </w:r>
      <w:r w:rsidRPr="00B15044">
        <w:rPr>
          <w:lang w:eastAsia="en-US"/>
        </w:rPr>
        <w:t>общественных территорий или отдельных объектов и элементов на них расположенных);</w:t>
      </w:r>
    </w:p>
    <w:p w:rsidR="006F31C8" w:rsidRPr="00B15044" w:rsidRDefault="00C87887" w:rsidP="006F31C8">
      <w:pPr>
        <w:jc w:val="both"/>
        <w:rPr>
          <w:sz w:val="24"/>
          <w:szCs w:val="24"/>
        </w:rPr>
      </w:pPr>
      <w:r w:rsidRPr="00B15044">
        <w:rPr>
          <w:sz w:val="24"/>
          <w:szCs w:val="24"/>
          <w:lang w:eastAsia="en-US"/>
        </w:rPr>
        <w:tab/>
      </w:r>
      <w:proofErr w:type="gramStart"/>
      <w:r w:rsidRPr="00B15044">
        <w:rPr>
          <w:sz w:val="24"/>
          <w:szCs w:val="24"/>
          <w:lang w:eastAsia="en-US"/>
        </w:rPr>
        <w:t>- минимальный перечень работ</w:t>
      </w:r>
      <w:r w:rsidR="006F31C8" w:rsidRPr="00B15044">
        <w:rPr>
          <w:sz w:val="24"/>
          <w:szCs w:val="24"/>
          <w:lang w:eastAsia="en-US"/>
        </w:rPr>
        <w:t xml:space="preserve"> включает следующие виды работ – работы</w:t>
      </w:r>
      <w:r w:rsidR="006F31C8" w:rsidRPr="00B15044">
        <w:rPr>
          <w:sz w:val="24"/>
          <w:szCs w:val="24"/>
          <w:u w:val="single"/>
        </w:rPr>
        <w:t xml:space="preserve">: </w:t>
      </w:r>
      <w:r w:rsidR="006F31C8" w:rsidRPr="00B15044">
        <w:rPr>
          <w:sz w:val="24"/>
          <w:szCs w:val="24"/>
        </w:rPr>
        <w:t>ремонт дворовых проездов, обеспечение освещения дворовых территорий, установка скамеек и урн для мусора, ремонт тротуаров (пешеходных дорожек) с асфальтовым покрытие, ремонт бордюрного камня с демонтажем, устройство ограждения (металлического)</w:t>
      </w:r>
      <w:r w:rsidR="00E87BA7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>устройства тротуара из тротуарной плиткой</w:t>
      </w:r>
      <w:r w:rsidR="00E87BA7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>устройство ливневой дренажной системы.</w:t>
      </w:r>
      <w:proofErr w:type="gramEnd"/>
    </w:p>
    <w:p w:rsidR="006F31C8" w:rsidRPr="00B15044" w:rsidRDefault="00321BB2" w:rsidP="006F31C8">
      <w:pPr>
        <w:jc w:val="both"/>
        <w:rPr>
          <w:sz w:val="24"/>
          <w:szCs w:val="24"/>
        </w:rPr>
      </w:pPr>
      <w:r w:rsidRPr="00B15044">
        <w:rPr>
          <w:sz w:val="24"/>
          <w:szCs w:val="24"/>
          <w:lang w:eastAsia="en-US"/>
        </w:rPr>
        <w:t>- дополнительный перечень работ по благоустройству работы по</w:t>
      </w:r>
      <w:r w:rsidRPr="00B15044">
        <w:rPr>
          <w:sz w:val="24"/>
          <w:szCs w:val="24"/>
        </w:rPr>
        <w:t xml:space="preserve"> -</w:t>
      </w:r>
      <w:r w:rsidR="006F31C8" w:rsidRPr="00B15044">
        <w:rPr>
          <w:sz w:val="24"/>
          <w:szCs w:val="24"/>
        </w:rPr>
        <w:t xml:space="preserve"> оборудование детских и (или) спортивных площадок</w:t>
      </w:r>
      <w:r w:rsidR="00A116FC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>оборудование автомобильных парковок</w:t>
      </w:r>
      <w:r w:rsidR="00A116FC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 xml:space="preserve"> озеленение территорий</w:t>
      </w:r>
      <w:r w:rsidR="00A116FC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>резиновое покрытие</w:t>
      </w:r>
      <w:r w:rsidR="00A116FC" w:rsidRPr="00B15044">
        <w:rPr>
          <w:sz w:val="24"/>
          <w:szCs w:val="24"/>
        </w:rPr>
        <w:t xml:space="preserve">, </w:t>
      </w:r>
      <w:r w:rsidR="006F31C8" w:rsidRPr="00B15044">
        <w:rPr>
          <w:sz w:val="24"/>
          <w:szCs w:val="24"/>
        </w:rPr>
        <w:t>иные виды работ некапитального характера</w:t>
      </w:r>
      <w:r w:rsidR="00A116FC" w:rsidRPr="00B15044">
        <w:rPr>
          <w:sz w:val="24"/>
          <w:szCs w:val="24"/>
        </w:rPr>
        <w:t>.</w:t>
      </w:r>
    </w:p>
    <w:p w:rsidR="00C87887" w:rsidRPr="00B15044" w:rsidRDefault="00C87887" w:rsidP="00C87887">
      <w:pPr>
        <w:pStyle w:val="af1"/>
        <w:jc w:val="both"/>
      </w:pPr>
      <w:r w:rsidRPr="00B15044">
        <w:rPr>
          <w:lang w:eastAsia="en-US"/>
        </w:rPr>
        <w:tab/>
      </w:r>
      <w:r w:rsidR="00A116FC" w:rsidRPr="00B15044">
        <w:rPr>
          <w:lang w:eastAsia="en-US"/>
        </w:rPr>
        <w:t>-</w:t>
      </w:r>
      <w:r w:rsidRPr="00B15044">
        <w:t xml:space="preserve"> уполномоченный орган – администрация </w:t>
      </w:r>
      <w:r w:rsidR="00A116FC" w:rsidRPr="00B15044">
        <w:t>Таштыпского сельсовета</w:t>
      </w:r>
      <w:r w:rsidRPr="00B15044">
        <w:t>.</w:t>
      </w:r>
    </w:p>
    <w:p w:rsidR="00C87887" w:rsidRPr="00B15044" w:rsidRDefault="00C87887" w:rsidP="00C87887">
      <w:pPr>
        <w:pStyle w:val="af1"/>
        <w:jc w:val="both"/>
      </w:pPr>
    </w:p>
    <w:p w:rsidR="00C87887" w:rsidRPr="00356924" w:rsidRDefault="00C87887" w:rsidP="00C87887">
      <w:pPr>
        <w:pStyle w:val="af1"/>
        <w:jc w:val="center"/>
        <w:rPr>
          <w:b/>
        </w:rPr>
      </w:pPr>
      <w:r w:rsidRPr="00B15044">
        <w:rPr>
          <w:b/>
        </w:rPr>
        <w:t>2. Муниципальная инвентаризационная комиссии</w:t>
      </w:r>
    </w:p>
    <w:p w:rsidR="00C87887" w:rsidRPr="00356924" w:rsidRDefault="00C87887" w:rsidP="00C87887">
      <w:pPr>
        <w:pStyle w:val="af1"/>
        <w:jc w:val="center"/>
      </w:pPr>
    </w:p>
    <w:p w:rsidR="00C87887" w:rsidRPr="00356924" w:rsidRDefault="00C87887" w:rsidP="00C87887">
      <w:pPr>
        <w:pStyle w:val="af1"/>
        <w:jc w:val="both"/>
      </w:pPr>
      <w:r w:rsidRPr="00356924">
        <w:lastRenderedPageBreak/>
        <w:tab/>
        <w:t>2.1. Для проведения инвентаризации создается муниципальная инвентаризационная комиссии (далее – Комиссия).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2.2. Состав Комиссии, порядок ее формирования и деятельности определяется муниципальным правовым актом главы администрации.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2.3. Минимальный численный состав Комиссии сельского поселения не должен быть менее 3 человек.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2.4. Полномочия Комиссии, в том числе председателя Комиссии, секретаря Комиссии определяется муниципальным правовым актом главы администрации и настоящим Порядком.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 xml:space="preserve">2.5. В своей деятельности Комиссия руководствуется </w:t>
      </w:r>
      <w:hyperlink r:id="rId8" w:history="1">
        <w:r w:rsidRPr="00356924">
          <w:rPr>
            <w:lang w:eastAsia="en-US"/>
          </w:rPr>
          <w:t>Конституцией</w:t>
        </w:r>
      </w:hyperlink>
      <w:r w:rsidRPr="00356924">
        <w:rPr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F46BC5">
        <w:rPr>
          <w:lang w:eastAsia="en-US"/>
        </w:rPr>
        <w:t>Республики Хакасия</w:t>
      </w:r>
      <w:r w:rsidRPr="00356924">
        <w:rPr>
          <w:lang w:eastAsia="en-US"/>
        </w:rPr>
        <w:t>,  нормативными правовыми актами органов местного самоуправления и главы администрации, а также настоящим Порядком.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</w:r>
    </w:p>
    <w:p w:rsidR="00C87887" w:rsidRPr="00356924" w:rsidRDefault="00C87887" w:rsidP="00C87887">
      <w:pPr>
        <w:pStyle w:val="af1"/>
        <w:jc w:val="center"/>
        <w:rPr>
          <w:b/>
          <w:bCs/>
        </w:rPr>
      </w:pPr>
      <w:r w:rsidRPr="00356924">
        <w:rPr>
          <w:b/>
          <w:bCs/>
        </w:rPr>
        <w:t>3. Порядок проведения инвентаризации</w:t>
      </w:r>
    </w:p>
    <w:p w:rsidR="00C87887" w:rsidRPr="00356924" w:rsidRDefault="00C87887" w:rsidP="00C87887">
      <w:pPr>
        <w:pStyle w:val="af1"/>
        <w:jc w:val="center"/>
      </w:pPr>
    </w:p>
    <w:p w:rsidR="00C87887" w:rsidRPr="00356924" w:rsidRDefault="00C87887" w:rsidP="00C4305D">
      <w:pPr>
        <w:pStyle w:val="af1"/>
        <w:jc w:val="both"/>
      </w:pPr>
      <w:r w:rsidRPr="00356924">
        <w:tab/>
        <w:t xml:space="preserve">3.1. Инвентаризация дворовых и общественных территорий проводится </w:t>
      </w:r>
      <w:r w:rsidR="00F46BC5">
        <w:t>раз в год</w:t>
      </w:r>
      <w:r w:rsidR="00C4305D">
        <w:t xml:space="preserve">. 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tab/>
        <w:t xml:space="preserve">3.2. Инвентаризация проводится путем натурального </w:t>
      </w:r>
      <w:r w:rsidRPr="00356924">
        <w:rPr>
          <w:color w:val="000000"/>
        </w:rPr>
        <w:t xml:space="preserve">обследования территории и расположенных на ней  элементов. 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color w:val="000000"/>
        </w:rPr>
        <w:tab/>
        <w:t xml:space="preserve">3.3. Работы по инвентаризации проводятся на основании актуальных данных </w:t>
      </w:r>
      <w:r w:rsidRPr="00356924">
        <w:rPr>
          <w:lang w:eastAsia="en-US"/>
        </w:rPr>
        <w:t xml:space="preserve">представленных органами, осуществляющими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356924">
        <w:rPr>
          <w:lang w:eastAsia="en-US"/>
        </w:rPr>
        <w:t>в</w:t>
      </w:r>
      <w:proofErr w:type="gramEnd"/>
      <w:r w:rsidRPr="00356924">
        <w:rPr>
          <w:lang w:eastAsia="en-US"/>
        </w:rPr>
        <w:t xml:space="preserve"> соответствующих МКД.</w:t>
      </w:r>
    </w:p>
    <w:p w:rsidR="00C4305D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3.4. Инвентаризация дворовой территории проводится в отношении МКД, расположенного на территории муниципального образования</w:t>
      </w:r>
      <w:r w:rsidR="00C4305D">
        <w:rPr>
          <w:lang w:eastAsia="en-US"/>
        </w:rPr>
        <w:t>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lang w:eastAsia="en-US"/>
        </w:rPr>
        <w:tab/>
        <w:t xml:space="preserve">3.5. По результатам инвентаризации </w:t>
      </w:r>
      <w:r w:rsidRPr="00356924">
        <w:rPr>
          <w:color w:val="000000"/>
        </w:rPr>
        <w:t>дворовой территории</w:t>
      </w:r>
      <w:r w:rsidRPr="00356924">
        <w:rPr>
          <w:lang w:eastAsia="en-US"/>
        </w:rPr>
        <w:t xml:space="preserve"> составляется паспорт </w:t>
      </w:r>
      <w:r w:rsidRPr="00356924">
        <w:rPr>
          <w:color w:val="000000"/>
        </w:rPr>
        <w:t>благоустройства дворовой территории</w:t>
      </w:r>
      <w:r w:rsidRPr="00356924">
        <w:rPr>
          <w:lang w:eastAsia="en-US"/>
        </w:rPr>
        <w:t xml:space="preserve"> по </w:t>
      </w:r>
      <w:hyperlink r:id="rId9" w:history="1">
        <w:r w:rsidRPr="00356924">
          <w:rPr>
            <w:lang w:eastAsia="en-US"/>
          </w:rPr>
          <w:t>форме</w:t>
        </w:r>
      </w:hyperlink>
      <w:r w:rsidRPr="00356924">
        <w:rPr>
          <w:lang w:eastAsia="en-US"/>
        </w:rPr>
        <w:t xml:space="preserve"> согласно приложению № 1 к настоящему Порядку.</w:t>
      </w:r>
    </w:p>
    <w:p w:rsidR="00C87887" w:rsidRPr="00356924" w:rsidRDefault="00C87887" w:rsidP="00C87887">
      <w:pPr>
        <w:pStyle w:val="af1"/>
        <w:jc w:val="both"/>
        <w:rPr>
          <w:lang w:eastAsia="en-US"/>
        </w:rPr>
      </w:pPr>
      <w:r w:rsidRPr="00356924">
        <w:rPr>
          <w:lang w:eastAsia="en-US"/>
        </w:rPr>
        <w:tab/>
        <w:t>3.6.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lang w:eastAsia="en-US"/>
        </w:rPr>
        <w:tab/>
        <w:t xml:space="preserve">3.7. По результатам инвентаризации </w:t>
      </w:r>
      <w:r w:rsidRPr="00356924">
        <w:t xml:space="preserve">общественной территории </w:t>
      </w:r>
      <w:r w:rsidRPr="00356924">
        <w:rPr>
          <w:lang w:eastAsia="en-US"/>
        </w:rPr>
        <w:t xml:space="preserve">составляется паспорт </w:t>
      </w:r>
      <w:r w:rsidRPr="00356924">
        <w:rPr>
          <w:color w:val="000000"/>
        </w:rPr>
        <w:t>благоустройства общественной территории</w:t>
      </w:r>
      <w:r w:rsidRPr="00356924">
        <w:rPr>
          <w:lang w:eastAsia="en-US"/>
        </w:rPr>
        <w:t xml:space="preserve"> по </w:t>
      </w:r>
      <w:hyperlink r:id="rId10" w:history="1">
        <w:r w:rsidRPr="00356924">
          <w:rPr>
            <w:lang w:eastAsia="en-US"/>
          </w:rPr>
          <w:t>форме</w:t>
        </w:r>
      </w:hyperlink>
      <w:r w:rsidRPr="00356924">
        <w:rPr>
          <w:lang w:eastAsia="en-US"/>
        </w:rPr>
        <w:t xml:space="preserve"> согласно приложению № 2 к настоящему Порядку</w:t>
      </w:r>
      <w:r w:rsidRPr="00356924">
        <w:rPr>
          <w:color w:val="000000"/>
        </w:rPr>
        <w:t xml:space="preserve">. 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color w:val="000000"/>
        </w:rPr>
        <w:tab/>
        <w:t xml:space="preserve">3.8. </w:t>
      </w:r>
      <w:r w:rsidRPr="00356924">
        <w:t>Составление и регистрация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Комиссии.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tab/>
        <w:t>Хранение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 до 31 декабря 202</w:t>
      </w:r>
      <w:r w:rsidR="00B65671">
        <w:rPr>
          <w:color w:val="000000"/>
        </w:rPr>
        <w:t>5</w:t>
      </w:r>
      <w:r w:rsidRPr="00356924">
        <w:rPr>
          <w:color w:val="000000"/>
        </w:rPr>
        <w:t xml:space="preserve"> года.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color w:val="000000"/>
        </w:rPr>
        <w:tab/>
        <w:t>3.9. Актуализация паспорта дворовой территории: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color w:val="000000"/>
        </w:rPr>
        <w:tab/>
        <w:t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C87887" w:rsidRPr="00356924" w:rsidRDefault="00C87887" w:rsidP="00C87887">
      <w:pPr>
        <w:pStyle w:val="af1"/>
        <w:jc w:val="both"/>
        <w:rPr>
          <w:color w:val="000000"/>
        </w:rPr>
      </w:pPr>
      <w:r w:rsidRPr="00356924">
        <w:rPr>
          <w:color w:val="000000"/>
        </w:rPr>
        <w:tab/>
      </w:r>
    </w:p>
    <w:p w:rsidR="00C87887" w:rsidRPr="00356924" w:rsidRDefault="00C87887" w:rsidP="00C87887">
      <w:pPr>
        <w:pStyle w:val="af1"/>
        <w:jc w:val="center"/>
        <w:rPr>
          <w:b/>
        </w:rPr>
      </w:pPr>
      <w:r w:rsidRPr="00356924">
        <w:rPr>
          <w:b/>
        </w:rPr>
        <w:t>4. Порядок предоставления результатов инвентаризации</w:t>
      </w:r>
    </w:p>
    <w:p w:rsidR="00C87887" w:rsidRPr="00356924" w:rsidRDefault="00C87887" w:rsidP="00C87887">
      <w:pPr>
        <w:pStyle w:val="af1"/>
        <w:jc w:val="center"/>
        <w:rPr>
          <w:b/>
        </w:rPr>
      </w:pPr>
      <w:r w:rsidRPr="00356924">
        <w:rPr>
          <w:b/>
        </w:rPr>
        <w:t>в уполномоченный орган</w:t>
      </w:r>
    </w:p>
    <w:p w:rsidR="00C87887" w:rsidRPr="00356924" w:rsidRDefault="00C87887" w:rsidP="00C87887">
      <w:pPr>
        <w:pStyle w:val="af1"/>
        <w:jc w:val="center"/>
      </w:pPr>
    </w:p>
    <w:p w:rsidR="00C87887" w:rsidRPr="00356924" w:rsidRDefault="00C87887" w:rsidP="00C87887">
      <w:pPr>
        <w:pStyle w:val="af1"/>
        <w:jc w:val="both"/>
      </w:pPr>
      <w:r w:rsidRPr="00356924">
        <w:lastRenderedPageBreak/>
        <w:tab/>
        <w:t xml:space="preserve">4.1. 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356924">
        <w:t>контроля за</w:t>
      </w:r>
      <w:proofErr w:type="gramEnd"/>
      <w:r w:rsidRPr="00356924"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C87887" w:rsidRPr="00356924" w:rsidRDefault="00C87887" w:rsidP="00F14400">
      <w:pPr>
        <w:pStyle w:val="af1"/>
        <w:jc w:val="both"/>
      </w:pPr>
      <w:r w:rsidRPr="00356924">
        <w:tab/>
      </w:r>
    </w:p>
    <w:p w:rsidR="00C87887" w:rsidRPr="00356924" w:rsidRDefault="00C87887" w:rsidP="00C87887">
      <w:pPr>
        <w:jc w:val="both"/>
      </w:pPr>
    </w:p>
    <w:p w:rsidR="00C87887" w:rsidRDefault="00C87887" w:rsidP="00C87887">
      <w:pPr>
        <w:jc w:val="both"/>
        <w:rPr>
          <w:szCs w:val="28"/>
        </w:rPr>
      </w:pPr>
    </w:p>
    <w:p w:rsidR="00C87887" w:rsidRDefault="00C87887" w:rsidP="00C87887">
      <w:pPr>
        <w:jc w:val="both"/>
        <w:rPr>
          <w:szCs w:val="28"/>
        </w:rPr>
      </w:pPr>
    </w:p>
    <w:p w:rsidR="00C87887" w:rsidRDefault="00C87887" w:rsidP="00C87887"/>
    <w:p w:rsidR="00C87887" w:rsidRPr="00F854F3" w:rsidRDefault="00C87887" w:rsidP="00C87887"/>
    <w:p w:rsidR="00C87887" w:rsidRDefault="00C87887" w:rsidP="00C87887">
      <w:pPr>
        <w:pStyle w:val="af1"/>
      </w:pPr>
    </w:p>
    <w:p w:rsidR="00C87887" w:rsidRPr="0098696D" w:rsidRDefault="00C87887" w:rsidP="00C87887">
      <w:pPr>
        <w:sectPr w:rsidR="00C87887" w:rsidRPr="0098696D" w:rsidSect="00AA7730">
          <w:headerReference w:type="default" r:id="rId11"/>
          <w:pgSz w:w="11906" w:h="16838"/>
          <w:pgMar w:top="426" w:right="56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C87887" w:rsidRPr="0098696D" w:rsidTr="00AA7730">
        <w:tc>
          <w:tcPr>
            <w:tcW w:w="4910" w:type="dxa"/>
          </w:tcPr>
          <w:p w:rsidR="00C87887" w:rsidRPr="0098696D" w:rsidRDefault="00C87887" w:rsidP="00AA7730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</w:tc>
        <w:tc>
          <w:tcPr>
            <w:tcW w:w="4911" w:type="dxa"/>
          </w:tcPr>
          <w:p w:rsidR="00C87887" w:rsidRPr="0098696D" w:rsidRDefault="00C87887" w:rsidP="00AA7730">
            <w:pPr>
              <w:jc w:val="center"/>
              <w:textAlignment w:val="baseline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029" w:type="dxa"/>
          </w:tcPr>
          <w:p w:rsidR="00C87887" w:rsidRPr="0098696D" w:rsidRDefault="00C87887" w:rsidP="00AA7730">
            <w:pPr>
              <w:pStyle w:val="af1"/>
              <w:ind w:left="385"/>
              <w:jc w:val="right"/>
            </w:pPr>
            <w:r w:rsidRPr="0098696D">
              <w:t xml:space="preserve">Приложение № </w:t>
            </w:r>
            <w:r>
              <w:t>1</w:t>
            </w:r>
          </w:p>
          <w:p w:rsidR="00C87887" w:rsidRPr="0098696D" w:rsidRDefault="00C87887" w:rsidP="00AA7730">
            <w:pPr>
              <w:pStyle w:val="af1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F14400">
              <w:t>Таштыпского сельсовета</w:t>
            </w:r>
            <w:r w:rsidRPr="0098696D">
              <w:t xml:space="preserve"> в рамках реализации </w:t>
            </w:r>
            <w:r w:rsidR="00F14400">
              <w:t>программы</w:t>
            </w:r>
            <w:r w:rsidRPr="0098696D">
              <w:t xml:space="preserve"> "Формирование комфортной городской среды на территории муниципального образования </w:t>
            </w:r>
            <w:r w:rsidR="00F14400">
              <w:t>Таштыпского сельсовета</w:t>
            </w:r>
            <w:r w:rsidRPr="0098696D">
              <w:t>"</w:t>
            </w:r>
          </w:p>
          <w:p w:rsidR="00C87887" w:rsidRPr="0098696D" w:rsidRDefault="00C87887" w:rsidP="00AA7730">
            <w:pPr>
              <w:pStyle w:val="af1"/>
              <w:jc w:val="right"/>
              <w:rPr>
                <w:bCs/>
                <w:sz w:val="28"/>
                <w:szCs w:val="28"/>
              </w:rPr>
            </w:pPr>
          </w:p>
          <w:p w:rsidR="00C87887" w:rsidRPr="0098696D" w:rsidRDefault="00C87887" w:rsidP="00AA7730">
            <w:pPr>
              <w:pStyle w:val="af1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87887" w:rsidRPr="0098696D" w:rsidRDefault="00C87887" w:rsidP="00C87887">
      <w:pPr>
        <w:textAlignment w:val="baseline"/>
        <w:outlineLvl w:val="0"/>
        <w:rPr>
          <w:b/>
          <w:bCs/>
          <w:szCs w:val="28"/>
        </w:rPr>
      </w:pPr>
    </w:p>
    <w:p w:rsidR="00C87887" w:rsidRPr="0098696D" w:rsidRDefault="00C87887" w:rsidP="00C87887">
      <w:pPr>
        <w:pStyle w:val="af1"/>
        <w:jc w:val="center"/>
      </w:pPr>
      <w:r w:rsidRPr="0098696D">
        <w:t>ПАСПОРТ (ИНВЕНТАРНЫЙ)  № _____ и дата _________</w:t>
      </w:r>
    </w:p>
    <w:p w:rsidR="00C87887" w:rsidRPr="0098696D" w:rsidRDefault="00C87887" w:rsidP="00C87887">
      <w:pPr>
        <w:pStyle w:val="af1"/>
        <w:jc w:val="center"/>
      </w:pPr>
      <w:r w:rsidRPr="0098696D">
        <w:br/>
        <w:t>Паспорт благоустройства дворовой территории</w:t>
      </w:r>
    </w:p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  <w:jc w:val="center"/>
      </w:pPr>
      <w:r w:rsidRPr="0098696D">
        <w:t>ОБЩИЕ СВЕДЕНИЯ</w:t>
      </w:r>
    </w:p>
    <w:p w:rsidR="00C87887" w:rsidRPr="0098696D" w:rsidRDefault="00C87887" w:rsidP="00C87887">
      <w:pPr>
        <w:pStyle w:val="af1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c>
          <w:tcPr>
            <w:tcW w:w="14742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c>
          <w:tcPr>
            <w:tcW w:w="14742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c>
          <w:tcPr>
            <w:tcW w:w="14742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C87887" w:rsidRPr="0098696D" w:rsidTr="00AA7730">
        <w:trPr>
          <w:trHeight w:val="220"/>
        </w:trPr>
        <w:tc>
          <w:tcPr>
            <w:tcW w:w="567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№ </w:t>
            </w: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Материал стен МКД</w:t>
            </w:r>
          </w:p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Этажность МКД</w:t>
            </w:r>
          </w:p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Количество подъездов в МКД</w:t>
            </w:r>
          </w:p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Общая площадь дворовой территории, кв</w:t>
            </w:r>
            <w:proofErr w:type="gramStart"/>
            <w:r w:rsidRPr="0098696D">
              <w:t>.м</w:t>
            </w:r>
            <w:proofErr w:type="gramEnd"/>
          </w:p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C87887" w:rsidRPr="0098696D" w:rsidTr="00AA7730">
        <w:tc>
          <w:tcPr>
            <w:tcW w:w="567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291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застройки МКД,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проездов, тротуаров, площадок (общ.),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плоскостных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(площадок),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97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озелененных участков, кв</w:t>
            </w:r>
            <w:proofErr w:type="gramStart"/>
            <w:r w:rsidRPr="0098696D">
              <w:t>.м</w:t>
            </w:r>
            <w:proofErr w:type="gramEnd"/>
          </w:p>
        </w:tc>
      </w:tr>
      <w:tr w:rsidR="00C87887" w:rsidRPr="0098696D" w:rsidTr="00AA7730">
        <w:tc>
          <w:tcPr>
            <w:tcW w:w="567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291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71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611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97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C87887" w:rsidRPr="0098696D" w:rsidRDefault="00C87887" w:rsidP="00C87887">
      <w:pPr>
        <w:pStyle w:val="af1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C87887" w:rsidRPr="0098696D" w:rsidTr="00AA7730">
        <w:trPr>
          <w:trHeight w:val="3871"/>
        </w:trPr>
        <w:tc>
          <w:tcPr>
            <w:tcW w:w="14742" w:type="dxa"/>
            <w:gridSpan w:val="2"/>
          </w:tcPr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C87887" w:rsidRPr="0098696D" w:rsidTr="00AA7730">
        <w:tc>
          <w:tcPr>
            <w:tcW w:w="7285" w:type="dxa"/>
          </w:tcPr>
          <w:p w:rsidR="00C87887" w:rsidRPr="0098696D" w:rsidRDefault="00C87887" w:rsidP="00AA7730">
            <w:pPr>
              <w:pStyle w:val="af1"/>
            </w:pPr>
            <w:r w:rsidRPr="0098696D">
              <w:t>Экспликация:</w:t>
            </w: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C87887" w:rsidRPr="0098696D" w:rsidRDefault="00C87887" w:rsidP="00AA7730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А. Сооружения: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C87887" w:rsidRPr="0098696D" w:rsidTr="00AA7730">
        <w:trPr>
          <w:trHeight w:val="256"/>
        </w:trPr>
        <w:tc>
          <w:tcPr>
            <w:tcW w:w="851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br w:type="page"/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Вид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C87887" w:rsidRPr="0098696D" w:rsidTr="00AA7730">
        <w:tc>
          <w:tcPr>
            <w:tcW w:w="851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134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4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701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 xml:space="preserve">Б. </w:t>
      </w:r>
      <w:proofErr w:type="spellStart"/>
      <w:r w:rsidRPr="0098696D">
        <w:t>Дорожно-тропиночная</w:t>
      </w:r>
      <w:proofErr w:type="spellEnd"/>
      <w:r w:rsidRPr="0098696D">
        <w:t xml:space="preserve"> сеть: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C87887" w:rsidRPr="0098696D" w:rsidTr="00AA7730">
        <w:trPr>
          <w:trHeight w:val="307"/>
        </w:trPr>
        <w:tc>
          <w:tcPr>
            <w:tcW w:w="887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Вид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C87887" w:rsidRPr="0098696D" w:rsidTr="00AA7730">
        <w:trPr>
          <w:trHeight w:val="276"/>
        </w:trPr>
        <w:tc>
          <w:tcPr>
            <w:tcW w:w="887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C87887" w:rsidRPr="0098696D" w:rsidTr="00AA7730">
        <w:tc>
          <w:tcPr>
            <w:tcW w:w="88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Элементы благоустройства территорий по приспособлению для </w:t>
            </w:r>
            <w:proofErr w:type="spellStart"/>
            <w:r w:rsidRPr="0098696D">
              <w:t>маломобильных</w:t>
            </w:r>
            <w:proofErr w:type="spellEnd"/>
            <w:r w:rsidRPr="0098696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87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366" w:type="dxa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55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0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>В. Малые архитектурные формы и элементы благоустройства: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C87887" w:rsidRPr="0098696D" w:rsidTr="00AA7730">
        <w:tc>
          <w:tcPr>
            <w:tcW w:w="709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Ед. </w:t>
            </w:r>
            <w:proofErr w:type="spellStart"/>
            <w:r w:rsidRPr="0098696D">
              <w:t>изм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  <w:p w:rsidR="00C87887" w:rsidRPr="0098696D" w:rsidRDefault="00C87887" w:rsidP="00AA7730">
            <w:pPr>
              <w:pStyle w:val="af1"/>
              <w:jc w:val="center"/>
            </w:pPr>
          </w:p>
        </w:tc>
      </w:tr>
      <w:tr w:rsidR="00C87887" w:rsidRPr="0098696D" w:rsidTr="00AA7730">
        <w:tc>
          <w:tcPr>
            <w:tcW w:w="709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5954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762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</w:t>
            </w: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Элементы благоустройства территорий по приспособлению для </w:t>
            </w:r>
            <w:proofErr w:type="spellStart"/>
            <w:r w:rsidRPr="0098696D">
              <w:t>маломобильных</w:t>
            </w:r>
            <w:proofErr w:type="spellEnd"/>
            <w:r w:rsidRPr="0098696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954" w:type="dxa"/>
          </w:tcPr>
          <w:p w:rsidR="00C87887" w:rsidRPr="0098696D" w:rsidRDefault="00C87887" w:rsidP="00AA7730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76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  <w:bookmarkStart w:id="0" w:name="sub_12400014"/>
    </w:p>
    <w:p w:rsidR="00C87887" w:rsidRPr="0098696D" w:rsidRDefault="00C87887" w:rsidP="00C87887">
      <w:pPr>
        <w:pStyle w:val="af1"/>
      </w:pPr>
      <w:r w:rsidRPr="0098696D">
        <w:t>Г. Сведения о проведении ремонтных работ за 2015 – 2016 год: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C87887" w:rsidRPr="0098696D" w:rsidTr="00AA77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№ </w:t>
            </w: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Характеристика (объемы)</w:t>
            </w:r>
          </w:p>
        </w:tc>
      </w:tr>
      <w:tr w:rsidR="00C87887" w:rsidRPr="0098696D" w:rsidTr="00AA77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br w:type="page"/>
      </w:r>
    </w:p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>Минимальный перечень видов работ по благоустройству дворовых территорий: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C87887" w:rsidRPr="0098696D" w:rsidTr="00AA7730">
        <w:tc>
          <w:tcPr>
            <w:tcW w:w="993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Ед. </w:t>
            </w:r>
            <w:proofErr w:type="spellStart"/>
            <w:r w:rsidRPr="0098696D">
              <w:t>изм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C87887" w:rsidRPr="0098696D" w:rsidTr="00AA7730">
        <w:tc>
          <w:tcPr>
            <w:tcW w:w="993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4554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>Дополнительный перечень работ по благоустройству дворовых территорий: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C87887" w:rsidRPr="0098696D" w:rsidTr="00AA7730">
        <w:tc>
          <w:tcPr>
            <w:tcW w:w="993" w:type="dxa"/>
            <w:vMerge w:val="restart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№ </w:t>
            </w:r>
          </w:p>
          <w:p w:rsidR="00C87887" w:rsidRPr="0098696D" w:rsidRDefault="00C87887" w:rsidP="00AA7730">
            <w:pPr>
              <w:pStyle w:val="af1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Ед. </w:t>
            </w:r>
            <w:proofErr w:type="spellStart"/>
            <w:r w:rsidRPr="0098696D">
              <w:t>изм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vMerge w:val="restart"/>
          </w:tcPr>
          <w:p w:rsidR="00C87887" w:rsidRPr="0098696D" w:rsidRDefault="00C87887" w:rsidP="00AA7730">
            <w:pPr>
              <w:pStyle w:val="af1"/>
            </w:pPr>
          </w:p>
          <w:p w:rsidR="00C87887" w:rsidRPr="0098696D" w:rsidRDefault="00C87887" w:rsidP="00AA7730">
            <w:pPr>
              <w:pStyle w:val="af1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Потребность в финансировании, тыс. руб.</w:t>
            </w:r>
          </w:p>
        </w:tc>
      </w:tr>
      <w:tr w:rsidR="00C87887" w:rsidRPr="0098696D" w:rsidTr="00AA7730">
        <w:tc>
          <w:tcPr>
            <w:tcW w:w="993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4554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</w:pPr>
            <w:r w:rsidRPr="0098696D">
              <w:t>1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  <w:r w:rsidRPr="0098696D">
              <w:t>ед./кв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</w:pPr>
            <w:r w:rsidRPr="0098696D">
              <w:t>2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  <w:r w:rsidRPr="0098696D">
              <w:t>ед./кв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</w:pPr>
            <w:r w:rsidRPr="0098696D">
              <w:t>3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  <w:r w:rsidRPr="0098696D">
              <w:t>кв.м.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</w:tcPr>
          <w:p w:rsidR="00C87887" w:rsidRPr="0098696D" w:rsidRDefault="00C87887" w:rsidP="00AA7730">
            <w:pPr>
              <w:pStyle w:val="af1"/>
            </w:pPr>
            <w:r w:rsidRPr="0098696D">
              <w:t>4</w:t>
            </w:r>
          </w:p>
        </w:tc>
        <w:tc>
          <w:tcPr>
            <w:tcW w:w="4554" w:type="dxa"/>
          </w:tcPr>
          <w:p w:rsidR="00C87887" w:rsidRPr="0098696D" w:rsidRDefault="00C87887" w:rsidP="00AA7730">
            <w:pPr>
              <w:pStyle w:val="af1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  <w:r w:rsidRPr="0098696D">
              <w:t>кв.м./ед.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985" w:type="dxa"/>
          </w:tcPr>
          <w:p w:rsidR="00C87887" w:rsidRPr="0098696D" w:rsidRDefault="00C87887" w:rsidP="00AA7730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rPr>
          <w:b/>
        </w:rPr>
      </w:pPr>
    </w:p>
    <w:p w:rsidR="00C87887" w:rsidRPr="0098696D" w:rsidRDefault="00C87887" w:rsidP="00C87887">
      <w:pPr>
        <w:pStyle w:val="ConsPlusNormal"/>
        <w:ind w:firstLine="709"/>
        <w:jc w:val="center"/>
        <w:rPr>
          <w:sz w:val="28"/>
          <w:szCs w:val="28"/>
        </w:rPr>
      </w:pPr>
    </w:p>
    <w:p w:rsidR="00C87887" w:rsidRPr="0098696D" w:rsidRDefault="00C87887" w:rsidP="00C87887">
      <w:pPr>
        <w:pStyle w:val="ConsPlusNormal"/>
        <w:ind w:firstLine="709"/>
        <w:jc w:val="center"/>
        <w:rPr>
          <w:sz w:val="28"/>
          <w:szCs w:val="28"/>
        </w:rPr>
        <w:sectPr w:rsidR="00C87887" w:rsidRPr="0098696D" w:rsidSect="00AA7730">
          <w:footerReference w:type="default" r:id="rId12"/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C87887" w:rsidRPr="0098696D" w:rsidTr="00AA7730">
        <w:tc>
          <w:tcPr>
            <w:tcW w:w="4910" w:type="dxa"/>
          </w:tcPr>
          <w:p w:rsidR="00C87887" w:rsidRPr="0098696D" w:rsidRDefault="00C87887" w:rsidP="00AA7730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  <w:p w:rsidR="00C87887" w:rsidRPr="0098696D" w:rsidRDefault="00C87887" w:rsidP="00AA7730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</w:tc>
        <w:tc>
          <w:tcPr>
            <w:tcW w:w="4911" w:type="dxa"/>
          </w:tcPr>
          <w:p w:rsidR="00C87887" w:rsidRPr="0098696D" w:rsidRDefault="00C87887" w:rsidP="00AA7730">
            <w:pPr>
              <w:jc w:val="center"/>
              <w:textAlignment w:val="baseline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029" w:type="dxa"/>
          </w:tcPr>
          <w:p w:rsidR="00C87887" w:rsidRPr="0098696D" w:rsidRDefault="00C87887" w:rsidP="00AA7730">
            <w:pPr>
              <w:ind w:left="385"/>
              <w:jc w:val="right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C87887" w:rsidRPr="0098696D" w:rsidRDefault="00C87887" w:rsidP="00AA7730">
            <w:pPr>
              <w:pStyle w:val="af1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FC608D">
              <w:t>Таштыпского сельсовета</w:t>
            </w:r>
            <w:r>
              <w:t xml:space="preserve"> </w:t>
            </w:r>
            <w:r w:rsidRPr="0098696D">
              <w:t xml:space="preserve">в рамках реализации </w:t>
            </w:r>
            <w:r w:rsidR="00FC608D">
              <w:t>программы</w:t>
            </w:r>
            <w:r w:rsidRPr="0098696D">
              <w:t xml:space="preserve"> "Формирование комфортной городской среды на территории муниципального образования </w:t>
            </w:r>
            <w:r w:rsidR="00FC608D">
              <w:t>Таштыпского сельсовета</w:t>
            </w:r>
            <w:r w:rsidRPr="0098696D">
              <w:t>"</w:t>
            </w:r>
          </w:p>
          <w:p w:rsidR="00C87887" w:rsidRPr="0098696D" w:rsidRDefault="00C87887" w:rsidP="00AA7730">
            <w:pPr>
              <w:textAlignment w:val="baseline"/>
              <w:outlineLvl w:val="0"/>
              <w:rPr>
                <w:b/>
                <w:bCs/>
                <w:szCs w:val="28"/>
              </w:rPr>
            </w:pPr>
          </w:p>
        </w:tc>
      </w:tr>
    </w:tbl>
    <w:p w:rsidR="00C87887" w:rsidRPr="0098696D" w:rsidRDefault="00C87887" w:rsidP="00C87887">
      <w:pPr>
        <w:textAlignment w:val="baseline"/>
        <w:outlineLvl w:val="0"/>
        <w:rPr>
          <w:b/>
          <w:bCs/>
          <w:szCs w:val="28"/>
        </w:rPr>
      </w:pPr>
    </w:p>
    <w:p w:rsidR="00C87887" w:rsidRPr="0098696D" w:rsidRDefault="00C87887" w:rsidP="00C87887">
      <w:pPr>
        <w:pStyle w:val="af1"/>
        <w:jc w:val="center"/>
      </w:pPr>
      <w:r w:rsidRPr="0098696D">
        <w:t>ПАСПОРТ (ИНВЕНТАРНЫЙ)  № _____ и дата</w:t>
      </w:r>
    </w:p>
    <w:p w:rsidR="00C87887" w:rsidRPr="0098696D" w:rsidRDefault="00C87887" w:rsidP="00C87887">
      <w:pPr>
        <w:pStyle w:val="af1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rPr>
          <w:trHeight w:val="391"/>
        </w:trPr>
        <w:tc>
          <w:tcPr>
            <w:tcW w:w="14742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 ОБЪЕКТА</w:t>
            </w: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  <w:jc w:val="center"/>
      </w:pPr>
      <w:r w:rsidRPr="0098696D">
        <w:t>ОБЩИЕ СВЕДЕНИЯ</w:t>
      </w:r>
    </w:p>
    <w:p w:rsidR="00C87887" w:rsidRPr="0098696D" w:rsidRDefault="00C87887" w:rsidP="00C87887">
      <w:pPr>
        <w:pStyle w:val="af1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c>
          <w:tcPr>
            <w:tcW w:w="14742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C87887" w:rsidRPr="0098696D" w:rsidTr="00AA7730">
        <w:tc>
          <w:tcPr>
            <w:tcW w:w="14742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>
      <w:pPr>
        <w:pStyle w:val="af1"/>
        <w:jc w:val="center"/>
      </w:pPr>
    </w:p>
    <w:p w:rsidR="00C87887" w:rsidRPr="0098696D" w:rsidRDefault="00C87887" w:rsidP="00C87887">
      <w:pPr>
        <w:pStyle w:val="af1"/>
      </w:pPr>
      <w:r w:rsidRPr="0098696D">
        <w:t>3. Сведения об общественной территории (в м</w:t>
      </w:r>
      <w:proofErr w:type="gramStart"/>
      <w:r w:rsidRPr="0098696D">
        <w:t>2</w:t>
      </w:r>
      <w:proofErr w:type="gramEnd"/>
      <w:r w:rsidRPr="0098696D"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74"/>
        <w:gridCol w:w="3420"/>
        <w:gridCol w:w="4031"/>
        <w:gridCol w:w="3377"/>
      </w:tblGrid>
      <w:tr w:rsidR="00C87887" w:rsidRPr="0098696D" w:rsidTr="00AA7730">
        <w:trPr>
          <w:trHeight w:val="220"/>
        </w:trPr>
        <w:tc>
          <w:tcPr>
            <w:tcW w:w="43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№ </w:t>
            </w: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339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Общая площадь общественной территории,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10914" w:type="dxa"/>
            <w:gridSpan w:val="3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C87887" w:rsidRPr="0098696D" w:rsidTr="00AA7730">
        <w:tc>
          <w:tcPr>
            <w:tcW w:w="432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448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проездов, тротуаров, площадок (</w:t>
            </w:r>
            <w:proofErr w:type="gramStart"/>
            <w:r w:rsidRPr="0098696D">
              <w:t>общ</w:t>
            </w:r>
            <w:proofErr w:type="gramEnd"/>
            <w:r w:rsidRPr="0098696D">
              <w:t>.), м²</w:t>
            </w:r>
          </w:p>
        </w:tc>
        <w:tc>
          <w:tcPr>
            <w:tcW w:w="4065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 (площадок), м²</w:t>
            </w:r>
          </w:p>
        </w:tc>
        <w:tc>
          <w:tcPr>
            <w:tcW w:w="3401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Площадь озелененных участков,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</w:tr>
      <w:tr w:rsidR="00C87887" w:rsidRPr="0098696D" w:rsidTr="00AA7730">
        <w:tc>
          <w:tcPr>
            <w:tcW w:w="432" w:type="dxa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448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4065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401" w:type="dxa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</w:tr>
    </w:tbl>
    <w:p w:rsidR="00C87887" w:rsidRPr="0098696D" w:rsidRDefault="00C87887" w:rsidP="00C87887"/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C87887" w:rsidRPr="0098696D" w:rsidRDefault="00C87887" w:rsidP="00C87887">
      <w:pPr>
        <w:pStyle w:val="af1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C87887" w:rsidRPr="0098696D" w:rsidTr="00AA7730">
        <w:trPr>
          <w:trHeight w:val="3871"/>
        </w:trPr>
        <w:tc>
          <w:tcPr>
            <w:tcW w:w="14742" w:type="dxa"/>
            <w:gridSpan w:val="2"/>
          </w:tcPr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C87887" w:rsidRPr="0098696D" w:rsidTr="00AA7730">
        <w:tc>
          <w:tcPr>
            <w:tcW w:w="7285" w:type="dxa"/>
          </w:tcPr>
          <w:p w:rsidR="00C87887" w:rsidRPr="0098696D" w:rsidRDefault="00C87887" w:rsidP="00AA7730">
            <w:pPr>
              <w:pStyle w:val="af1"/>
            </w:pPr>
            <w:r w:rsidRPr="0098696D">
              <w:t>Экспликация:</w:t>
            </w: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C87887" w:rsidRPr="0098696D" w:rsidRDefault="00C87887" w:rsidP="00AA7730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C87887" w:rsidRPr="0098696D" w:rsidRDefault="00C87887" w:rsidP="00AA7730">
            <w:pPr>
              <w:pStyle w:val="af1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noProof/>
              </w:rPr>
            </w:pPr>
          </w:p>
          <w:p w:rsidR="00C87887" w:rsidRPr="0098696D" w:rsidRDefault="00C87887" w:rsidP="00AA7730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>А. Сооружения: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C87887" w:rsidRPr="0098696D" w:rsidTr="00AA7730">
        <w:trPr>
          <w:trHeight w:val="276"/>
        </w:trPr>
        <w:tc>
          <w:tcPr>
            <w:tcW w:w="851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br w:type="page"/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C87887" w:rsidRPr="0098696D" w:rsidTr="00AA7730">
        <w:trPr>
          <w:trHeight w:val="276"/>
        </w:trPr>
        <w:tc>
          <w:tcPr>
            <w:tcW w:w="851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Стоимость работ,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C87887" w:rsidRPr="0098696D" w:rsidTr="00AA7730">
        <w:trPr>
          <w:trHeight w:val="276"/>
        </w:trPr>
        <w:tc>
          <w:tcPr>
            <w:tcW w:w="851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  <w:vMerge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992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Merge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851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835" w:type="dxa"/>
          </w:tcPr>
          <w:p w:rsidR="00C87887" w:rsidRPr="0098696D" w:rsidRDefault="00C87887" w:rsidP="00AA7730">
            <w:pPr>
              <w:pStyle w:val="af1"/>
            </w:pPr>
            <w:r w:rsidRPr="0098696D">
              <w:t>Иные сооружения</w:t>
            </w:r>
          </w:p>
          <w:p w:rsidR="00C87887" w:rsidRPr="0098696D" w:rsidRDefault="00C87887" w:rsidP="00AA7730">
            <w:pPr>
              <w:pStyle w:val="af1"/>
            </w:pPr>
          </w:p>
        </w:tc>
        <w:tc>
          <w:tcPr>
            <w:tcW w:w="992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27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26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t xml:space="preserve">Б. </w:t>
      </w:r>
      <w:proofErr w:type="spellStart"/>
      <w:r w:rsidRPr="0098696D">
        <w:t>Дорожно-тропиночная</w:t>
      </w:r>
      <w:proofErr w:type="spellEnd"/>
      <w:r w:rsidRPr="0098696D">
        <w:t xml:space="preserve"> сеть: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C87887" w:rsidRPr="0098696D" w:rsidTr="00AA7730">
        <w:trPr>
          <w:trHeight w:val="276"/>
        </w:trPr>
        <w:tc>
          <w:tcPr>
            <w:tcW w:w="709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C87887" w:rsidRPr="0098696D" w:rsidTr="00AA7730">
        <w:trPr>
          <w:trHeight w:val="838"/>
        </w:trPr>
        <w:tc>
          <w:tcPr>
            <w:tcW w:w="709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Стоимость работ,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</w:tcPr>
          <w:p w:rsidR="00C87887" w:rsidRPr="0098696D" w:rsidRDefault="00C87887" w:rsidP="00AA7730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</w:tcPr>
          <w:p w:rsidR="00C87887" w:rsidRPr="0098696D" w:rsidRDefault="00C87887" w:rsidP="00AA7730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</w:tcPr>
          <w:p w:rsidR="00C87887" w:rsidRPr="0098696D" w:rsidRDefault="00C87887" w:rsidP="00AA7730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</w:tcPr>
          <w:p w:rsidR="00C87887" w:rsidRPr="0098696D" w:rsidRDefault="00C87887" w:rsidP="00AA7730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Элементы благоустройства территорий по приспособлению для </w:t>
            </w:r>
            <w:proofErr w:type="spellStart"/>
            <w:r w:rsidRPr="0098696D">
              <w:t>маломобильных</w:t>
            </w:r>
            <w:proofErr w:type="spellEnd"/>
            <w:r w:rsidRPr="0098696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544" w:type="dxa"/>
            <w:vAlign w:val="center"/>
          </w:tcPr>
          <w:p w:rsidR="00C87887" w:rsidRPr="0098696D" w:rsidRDefault="00C87887" w:rsidP="00AA7730">
            <w:pPr>
              <w:pStyle w:val="af1"/>
            </w:pPr>
            <w:r w:rsidRPr="0098696D">
              <w:t>Иные варианты сети</w:t>
            </w:r>
          </w:p>
          <w:p w:rsidR="00C87887" w:rsidRPr="0098696D" w:rsidRDefault="00C87887" w:rsidP="00AA7730">
            <w:pPr>
              <w:pStyle w:val="af1"/>
            </w:pPr>
          </w:p>
        </w:tc>
        <w:tc>
          <w:tcPr>
            <w:tcW w:w="1418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417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12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11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409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</w:pPr>
      <w:r w:rsidRPr="0098696D">
        <w:lastRenderedPageBreak/>
        <w:t>В. Малые архитектурные формы и элементы благоустройства:</w:t>
      </w:r>
    </w:p>
    <w:p w:rsidR="00C87887" w:rsidRPr="0098696D" w:rsidRDefault="00C87887" w:rsidP="00C87887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C87887" w:rsidRPr="0098696D" w:rsidTr="00AA7730">
        <w:tc>
          <w:tcPr>
            <w:tcW w:w="709" w:type="dxa"/>
            <w:vMerge w:val="restart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№</w:t>
            </w:r>
          </w:p>
          <w:p w:rsidR="00C87887" w:rsidRPr="0098696D" w:rsidRDefault="00C87887" w:rsidP="00AA7730">
            <w:pPr>
              <w:pStyle w:val="af1"/>
              <w:jc w:val="center"/>
            </w:pP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Ед. </w:t>
            </w:r>
            <w:proofErr w:type="spellStart"/>
            <w:r w:rsidRPr="0098696D">
              <w:t>изм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C87887" w:rsidRPr="0098696D" w:rsidTr="00AA7730">
        <w:tc>
          <w:tcPr>
            <w:tcW w:w="709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5670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046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Стоимость работ,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Элементы благоустройства территорий по приспособлению для </w:t>
            </w:r>
            <w:proofErr w:type="spellStart"/>
            <w:r w:rsidRPr="0098696D">
              <w:t>маломобильных</w:t>
            </w:r>
            <w:proofErr w:type="spellEnd"/>
            <w:r w:rsidRPr="0098696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c>
          <w:tcPr>
            <w:tcW w:w="709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5670" w:type="dxa"/>
          </w:tcPr>
          <w:p w:rsidR="00C87887" w:rsidRPr="0098696D" w:rsidRDefault="00C87887" w:rsidP="00AA7730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1312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046" w:type="dxa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pStyle w:val="af1"/>
      </w:pPr>
    </w:p>
    <w:p w:rsidR="00C87887" w:rsidRPr="0098696D" w:rsidRDefault="00C87887" w:rsidP="00C87887">
      <w:pPr>
        <w:pStyle w:val="af1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C87887" w:rsidRPr="0098696D" w:rsidRDefault="00C87887" w:rsidP="00C87887">
      <w:pPr>
        <w:pStyle w:val="af1"/>
      </w:pPr>
    </w:p>
    <w:tbl>
      <w:tblPr>
        <w:tblW w:w="14780" w:type="dxa"/>
        <w:tblInd w:w="70" w:type="dxa"/>
        <w:tblLook w:val="00A0"/>
      </w:tblPr>
      <w:tblGrid>
        <w:gridCol w:w="840"/>
        <w:gridCol w:w="3876"/>
        <w:gridCol w:w="1840"/>
        <w:gridCol w:w="2979"/>
        <w:gridCol w:w="2552"/>
        <w:gridCol w:w="2693"/>
      </w:tblGrid>
      <w:tr w:rsidR="00C87887" w:rsidRPr="0098696D" w:rsidTr="00AA773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 xml:space="preserve">№ </w:t>
            </w:r>
            <w:proofErr w:type="spellStart"/>
            <w:proofErr w:type="gramStart"/>
            <w:r w:rsidRPr="0098696D">
              <w:t>п</w:t>
            </w:r>
            <w:proofErr w:type="spellEnd"/>
            <w:proofErr w:type="gramEnd"/>
            <w:r w:rsidRPr="0098696D">
              <w:t>/</w:t>
            </w:r>
            <w:proofErr w:type="spellStart"/>
            <w:r w:rsidRPr="0098696D"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  <w:jc w:val="center"/>
            </w:pP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C87887" w:rsidRPr="0098696D" w:rsidTr="00AA773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7" w:rsidRPr="0098696D" w:rsidRDefault="00C87887" w:rsidP="00AA7730">
            <w:pPr>
              <w:pStyle w:val="af1"/>
              <w:jc w:val="center"/>
            </w:pPr>
            <w:r w:rsidRPr="0098696D">
              <w:t>Стоимость работ,</w:t>
            </w:r>
          </w:p>
          <w:p w:rsidR="00C87887" w:rsidRPr="0098696D" w:rsidRDefault="00C87887" w:rsidP="00AA7730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C87887" w:rsidRPr="0098696D" w:rsidTr="00AA773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</w:tr>
      <w:tr w:rsidR="00C87887" w:rsidRPr="0098696D" w:rsidTr="00AA773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</w:tr>
      <w:tr w:rsidR="00C87887" w:rsidRPr="0098696D" w:rsidTr="00AA773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</w:tr>
      <w:tr w:rsidR="00C87887" w:rsidRPr="0098696D" w:rsidTr="00AA773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  <w:r w:rsidRPr="0098696D">
              <w:t> </w:t>
            </w:r>
          </w:p>
        </w:tc>
      </w:tr>
      <w:tr w:rsidR="00C87887" w:rsidRPr="0098696D" w:rsidTr="00AA773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</w:tr>
      <w:tr w:rsidR="00C87887" w:rsidRPr="0098696D" w:rsidTr="00AA773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887" w:rsidRPr="0098696D" w:rsidRDefault="00C87887" w:rsidP="00AA7730">
            <w:pPr>
              <w:pStyle w:val="af1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887" w:rsidRPr="0098696D" w:rsidRDefault="00C87887" w:rsidP="00AA7730">
            <w:pPr>
              <w:pStyle w:val="af1"/>
            </w:pPr>
          </w:p>
        </w:tc>
      </w:tr>
    </w:tbl>
    <w:p w:rsidR="00C87887" w:rsidRPr="0098696D" w:rsidRDefault="00C87887" w:rsidP="00C87887">
      <w:pPr>
        <w:rPr>
          <w:b/>
        </w:rPr>
        <w:sectPr w:rsidR="00C87887" w:rsidRPr="0098696D" w:rsidSect="00AA7730">
          <w:pgSz w:w="16838" w:h="11906" w:orient="landscape" w:code="9"/>
          <w:pgMar w:top="1135" w:right="1134" w:bottom="284" w:left="1134" w:header="709" w:footer="0" w:gutter="0"/>
          <w:pgNumType w:start="1"/>
          <w:cols w:space="708"/>
          <w:docGrid w:linePitch="360"/>
        </w:sectPr>
      </w:pPr>
    </w:p>
    <w:p w:rsidR="00C87887" w:rsidRPr="0098696D" w:rsidRDefault="00C87887" w:rsidP="00C87887">
      <w:pPr>
        <w:ind w:left="9498"/>
        <w:textAlignment w:val="baseline"/>
        <w:outlineLvl w:val="0"/>
        <w:rPr>
          <w:bCs/>
          <w:szCs w:val="28"/>
        </w:rPr>
        <w:sectPr w:rsidR="00C87887" w:rsidRPr="0098696D" w:rsidSect="00AA7730"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p w:rsidR="00C87887" w:rsidRPr="008D32A5" w:rsidRDefault="00C87887" w:rsidP="00C87887">
      <w:pPr>
        <w:ind w:left="4820"/>
        <w:jc w:val="right"/>
        <w:rPr>
          <w:sz w:val="24"/>
          <w:szCs w:val="24"/>
        </w:rPr>
      </w:pPr>
      <w:r w:rsidRPr="008D32A5">
        <w:rPr>
          <w:sz w:val="24"/>
          <w:szCs w:val="24"/>
        </w:rPr>
        <w:lastRenderedPageBreak/>
        <w:t>ПРИЛОЖЕНИЕ № 2</w:t>
      </w:r>
    </w:p>
    <w:p w:rsidR="00C87887" w:rsidRPr="008D32A5" w:rsidRDefault="00C87887" w:rsidP="00C87887">
      <w:pPr>
        <w:pStyle w:val="af1"/>
        <w:ind w:left="4820"/>
        <w:jc w:val="right"/>
      </w:pPr>
      <w:r w:rsidRPr="008D32A5">
        <w:t xml:space="preserve">к постановлению </w:t>
      </w:r>
    </w:p>
    <w:p w:rsidR="00C87887" w:rsidRPr="008D32A5" w:rsidRDefault="00C87887" w:rsidP="00C87887">
      <w:pPr>
        <w:pStyle w:val="af1"/>
        <w:ind w:left="4820"/>
        <w:jc w:val="right"/>
      </w:pPr>
      <w:r w:rsidRPr="008D32A5">
        <w:t xml:space="preserve">от </w:t>
      </w:r>
      <w:r w:rsidR="00FC608D" w:rsidRPr="008D32A5">
        <w:t>25</w:t>
      </w:r>
      <w:r w:rsidRPr="008D32A5">
        <w:t>.10.20</w:t>
      </w:r>
      <w:r w:rsidR="00FC608D" w:rsidRPr="008D32A5">
        <w:t>22</w:t>
      </w:r>
      <w:r w:rsidRPr="008D32A5">
        <w:t xml:space="preserve"> года № </w:t>
      </w:r>
      <w:r w:rsidR="00FC608D" w:rsidRPr="008D32A5">
        <w:t>169</w:t>
      </w:r>
    </w:p>
    <w:p w:rsidR="00C87887" w:rsidRPr="008D32A5" w:rsidRDefault="00C87887" w:rsidP="00C87887">
      <w:pPr>
        <w:ind w:left="4536"/>
        <w:jc w:val="both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5531FC" w:rsidRPr="008D32A5">
        <w:rPr>
          <w:b/>
          <w:sz w:val="24"/>
          <w:szCs w:val="24"/>
        </w:rPr>
        <w:t>Таштыпского сельсовета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Общие положения</w:t>
      </w:r>
    </w:p>
    <w:p w:rsidR="00C87887" w:rsidRPr="008D32A5" w:rsidRDefault="00C87887" w:rsidP="00C87887">
      <w:pPr>
        <w:ind w:left="720"/>
        <w:jc w:val="center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</w:r>
      <w:proofErr w:type="gramStart"/>
      <w:r w:rsidRPr="008D32A5">
        <w:rPr>
          <w:sz w:val="24"/>
          <w:szCs w:val="24"/>
        </w:rPr>
        <w:t xml:space="preserve">1.1 Настоящее 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5531FC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 xml:space="preserve">, нуждающихся в благоустройстве в рамках муниципальной программы «Формирование современной городской среды на территории муниципального образования </w:t>
      </w:r>
      <w:r w:rsidR="005531FC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 xml:space="preserve">», (далее - Положение) разработано в соответствии с Уставом </w:t>
      </w:r>
      <w:r w:rsidR="005531FC" w:rsidRPr="008D32A5">
        <w:rPr>
          <w:sz w:val="24"/>
          <w:szCs w:val="24"/>
        </w:rPr>
        <w:t xml:space="preserve">Таштыпского сельсовета </w:t>
      </w:r>
      <w:r w:rsidRPr="008D32A5">
        <w:rPr>
          <w:sz w:val="24"/>
          <w:szCs w:val="24"/>
        </w:rPr>
        <w:t>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</w:t>
      </w:r>
      <w:proofErr w:type="gramEnd"/>
      <w:r w:rsidRPr="008D32A5">
        <w:rPr>
          <w:sz w:val="24"/>
          <w:szCs w:val="24"/>
        </w:rPr>
        <w:t xml:space="preserve"> общественных мест </w:t>
      </w:r>
      <w:r w:rsidR="00F138E9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 xml:space="preserve">, нуждающихся в благоустройстве в рамках муниципальной программы «Формирование современной городской среды на территории муниципального образования </w:t>
      </w:r>
      <w:r w:rsidR="00F138E9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>», (далее - инвентаризационная комиссия).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 xml:space="preserve">1.2. </w:t>
      </w:r>
      <w:proofErr w:type="gramStart"/>
      <w:r w:rsidRPr="008D32A5">
        <w:rPr>
          <w:sz w:val="24"/>
          <w:szCs w:val="24"/>
        </w:rPr>
        <w:t>Инвентаризационная</w:t>
      </w:r>
      <w:r w:rsidRPr="008D32A5">
        <w:rPr>
          <w:sz w:val="24"/>
          <w:szCs w:val="24"/>
        </w:rPr>
        <w:tab/>
        <w:t xml:space="preserve">комиссия является постоянно действующим коллегиальным органом, созданным при администрации </w:t>
      </w:r>
      <w:r w:rsidR="00F138E9" w:rsidRPr="008D32A5">
        <w:rPr>
          <w:sz w:val="24"/>
          <w:szCs w:val="24"/>
        </w:rPr>
        <w:t xml:space="preserve">Таштыпского сельсовета </w:t>
      </w:r>
      <w:r w:rsidRPr="008D32A5">
        <w:rPr>
          <w:sz w:val="24"/>
          <w:szCs w:val="24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1.3. 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Порядок формирования состава инвентаризационной комиссии</w:t>
      </w:r>
    </w:p>
    <w:p w:rsidR="00C87887" w:rsidRPr="008D32A5" w:rsidRDefault="00C87887" w:rsidP="00C87887">
      <w:pPr>
        <w:ind w:left="720"/>
        <w:jc w:val="center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 xml:space="preserve">2.1.Инвентаризационная комиссия формируется из представителей органов местного самоуправления </w:t>
      </w:r>
      <w:r w:rsidR="0026376C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>, представителей многоквартирных домов и иных лиц.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2.2. Состав</w:t>
      </w:r>
      <w:r w:rsidRPr="008D32A5">
        <w:rPr>
          <w:sz w:val="24"/>
          <w:szCs w:val="24"/>
        </w:rPr>
        <w:tab/>
        <w:t xml:space="preserve">инвентаризационной комиссии формируется в количестве 5 членов. Персональный состав утверждается нормативным правовым актом администрации </w:t>
      </w:r>
      <w:r w:rsidR="0026376C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>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2.3. Инвентаризационная</w:t>
      </w:r>
      <w:r w:rsidRPr="008D32A5">
        <w:rPr>
          <w:sz w:val="24"/>
          <w:szCs w:val="24"/>
        </w:rPr>
        <w:tab/>
        <w:t xml:space="preserve">комиссия состоит из председателя (Глава администрации </w:t>
      </w:r>
      <w:r w:rsidR="0026376C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>), заместителя председателя комиссии, секретаря и иных членов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2.4. Члены инвентаризационной комиссии исполняют свои обязанности на общественных началах.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Основные задачи и функции инвентаризационной комиссии</w:t>
      </w:r>
    </w:p>
    <w:p w:rsidR="00C87887" w:rsidRPr="008D32A5" w:rsidRDefault="00C87887" w:rsidP="00C87887">
      <w:pPr>
        <w:ind w:left="720"/>
        <w:jc w:val="center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3.1. Основными задачами инвентаризационной комиссии являются: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а)</w:t>
      </w:r>
      <w:r w:rsidRPr="008D32A5">
        <w:rPr>
          <w:sz w:val="24"/>
          <w:szCs w:val="24"/>
        </w:rPr>
        <w:tab/>
        <w:t>организация и проведение инвентаризации дворовых и общественных территорий;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б)</w:t>
      </w:r>
      <w:r w:rsidRPr="008D32A5">
        <w:rPr>
          <w:sz w:val="24"/>
          <w:szCs w:val="24"/>
        </w:rPr>
        <w:tab/>
        <w:t>обеспечение актуализации данных работы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в)</w:t>
      </w:r>
      <w:r w:rsidRPr="008D32A5">
        <w:rPr>
          <w:sz w:val="24"/>
          <w:szCs w:val="24"/>
        </w:rPr>
        <w:tab/>
        <w:t xml:space="preserve">повышение эффективности деятельности администрации </w:t>
      </w:r>
      <w:r w:rsidR="0026376C" w:rsidRPr="008D32A5">
        <w:rPr>
          <w:sz w:val="24"/>
          <w:szCs w:val="24"/>
        </w:rPr>
        <w:t xml:space="preserve">Таштыпского сельсовета </w:t>
      </w:r>
      <w:r w:rsidRPr="008D32A5">
        <w:rPr>
          <w:sz w:val="24"/>
          <w:szCs w:val="24"/>
        </w:rPr>
        <w:t>в сфере благоустройства;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г)</w:t>
      </w:r>
      <w:r w:rsidRPr="008D32A5">
        <w:rPr>
          <w:sz w:val="24"/>
          <w:szCs w:val="24"/>
        </w:rPr>
        <w:tab/>
        <w:t>осуществление контроля</w:t>
      </w:r>
      <w:r w:rsidR="00FD6DE6" w:rsidRPr="008D32A5">
        <w:rPr>
          <w:sz w:val="24"/>
          <w:szCs w:val="24"/>
        </w:rPr>
        <w:t xml:space="preserve"> над</w:t>
      </w:r>
      <w:r w:rsidRPr="008D32A5">
        <w:rPr>
          <w:sz w:val="24"/>
          <w:szCs w:val="24"/>
        </w:rPr>
        <w:t xml:space="preserve"> реализацией решений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lastRenderedPageBreak/>
        <w:tab/>
        <w:t>3.2. Инвентаризационная комиссия для выполнения возложенных на неё основных задач выполняет следующие функции: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а)</w:t>
      </w:r>
      <w:r w:rsidRPr="008D32A5">
        <w:rPr>
          <w:sz w:val="24"/>
          <w:szCs w:val="24"/>
        </w:rPr>
        <w:tab/>
        <w:t>осуществляет инвентаризацию путем натурного обследования территории и расположенных на ней элементов благоустройства;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</w:r>
      <w:proofErr w:type="gramStart"/>
      <w:r w:rsidRPr="008D32A5">
        <w:rPr>
          <w:sz w:val="24"/>
          <w:szCs w:val="24"/>
        </w:rPr>
        <w:t>б)</w:t>
      </w:r>
      <w:r w:rsidRPr="008D32A5">
        <w:rPr>
          <w:sz w:val="24"/>
          <w:szCs w:val="24"/>
        </w:rPr>
        <w:tab/>
        <w:t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в)</w:t>
      </w:r>
      <w:r w:rsidRPr="008D32A5">
        <w:rPr>
          <w:sz w:val="24"/>
          <w:szCs w:val="24"/>
        </w:rPr>
        <w:tab/>
        <w:t>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г)</w:t>
      </w:r>
      <w:r w:rsidRPr="008D32A5">
        <w:rPr>
          <w:sz w:val="24"/>
          <w:szCs w:val="24"/>
        </w:rPr>
        <w:tab/>
        <w:t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</w:r>
      <w:proofErr w:type="spellStart"/>
      <w:r w:rsidRPr="008D32A5">
        <w:rPr>
          <w:sz w:val="24"/>
          <w:szCs w:val="24"/>
        </w:rPr>
        <w:t>д</w:t>
      </w:r>
      <w:proofErr w:type="spellEnd"/>
      <w:r w:rsidRPr="008D32A5">
        <w:rPr>
          <w:sz w:val="24"/>
          <w:szCs w:val="24"/>
        </w:rPr>
        <w:t>)</w:t>
      </w:r>
      <w:r w:rsidRPr="008D32A5">
        <w:rPr>
          <w:sz w:val="24"/>
          <w:szCs w:val="24"/>
        </w:rPr>
        <w:tab/>
        <w:t>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е)</w:t>
      </w:r>
      <w:r w:rsidRPr="008D32A5">
        <w:rPr>
          <w:sz w:val="24"/>
          <w:szCs w:val="24"/>
        </w:rPr>
        <w:tab/>
        <w:t>обеспечивает актуализацию паспортов дворовой и общественной территорий.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и) осуществляет иные функции во исполнение возложенных на инвентаризационную комиссию основных задач.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Организация деятельности инвентаризационной комиссии</w:t>
      </w:r>
    </w:p>
    <w:p w:rsidR="00C87887" w:rsidRPr="008D32A5" w:rsidRDefault="00C87887" w:rsidP="00C87887">
      <w:pPr>
        <w:ind w:left="720"/>
        <w:jc w:val="center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4.1. Основной формой деятельности инвентаризационной комиссии является заседание.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 w:rsidR="00AF72B4" w:rsidRPr="008D32A5">
        <w:rPr>
          <w:sz w:val="24"/>
          <w:szCs w:val="24"/>
        </w:rPr>
        <w:t>Таштыпского сельсовета</w:t>
      </w:r>
      <w:r w:rsidRPr="008D32A5">
        <w:rPr>
          <w:sz w:val="24"/>
          <w:szCs w:val="24"/>
        </w:rPr>
        <w:t>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4.4. Председатель инвентаризационной комиссии: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а)</w:t>
      </w:r>
      <w:r w:rsidRPr="008D32A5">
        <w:rPr>
          <w:sz w:val="24"/>
          <w:szCs w:val="24"/>
        </w:rPr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б)</w:t>
      </w:r>
      <w:r w:rsidRPr="008D32A5">
        <w:rPr>
          <w:sz w:val="24"/>
          <w:szCs w:val="24"/>
        </w:rPr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в)</w:t>
      </w:r>
      <w:r w:rsidRPr="008D32A5">
        <w:rPr>
          <w:sz w:val="24"/>
          <w:szCs w:val="24"/>
        </w:rPr>
        <w:tab/>
        <w:t>подписывает протоколы заседаний и другие документы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г)</w:t>
      </w:r>
      <w:r w:rsidRPr="008D32A5">
        <w:rPr>
          <w:sz w:val="24"/>
          <w:szCs w:val="24"/>
        </w:rPr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е) решает иные вопросы в установленной сфере деятельности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4.5. Секретарь инвентаризационной комиссии: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а)</w:t>
      </w:r>
      <w:r w:rsidRPr="008D32A5">
        <w:rPr>
          <w:sz w:val="24"/>
          <w:szCs w:val="24"/>
        </w:rPr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б)</w:t>
      </w:r>
      <w:r w:rsidRPr="008D32A5">
        <w:rPr>
          <w:sz w:val="24"/>
          <w:szCs w:val="24"/>
        </w:rPr>
        <w:tab/>
        <w:t>организует текущую деятельность инвентаризационной комиссии и координирует деятельность её членов;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в)</w:t>
      </w:r>
      <w:r w:rsidRPr="008D32A5">
        <w:rPr>
          <w:sz w:val="24"/>
          <w:szCs w:val="24"/>
        </w:rPr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г)</w:t>
      </w:r>
      <w:r w:rsidRPr="008D32A5">
        <w:rPr>
          <w:sz w:val="24"/>
          <w:szCs w:val="24"/>
        </w:rPr>
        <w:tab/>
        <w:t xml:space="preserve">осуществляет контроль </w:t>
      </w:r>
      <w:r w:rsidR="00AF72B4" w:rsidRPr="008D32A5">
        <w:rPr>
          <w:sz w:val="24"/>
          <w:szCs w:val="24"/>
        </w:rPr>
        <w:t>над</w:t>
      </w:r>
      <w:r w:rsidRPr="008D32A5">
        <w:rPr>
          <w:sz w:val="24"/>
          <w:szCs w:val="24"/>
        </w:rPr>
        <w:t xml:space="preserve"> исполнением протокольных решений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lastRenderedPageBreak/>
        <w:tab/>
      </w:r>
      <w:proofErr w:type="spellStart"/>
      <w:r w:rsidRPr="008D32A5">
        <w:rPr>
          <w:sz w:val="24"/>
          <w:szCs w:val="24"/>
        </w:rPr>
        <w:t>д</w:t>
      </w:r>
      <w:proofErr w:type="spellEnd"/>
      <w:r w:rsidRPr="008D32A5">
        <w:rPr>
          <w:sz w:val="24"/>
          <w:szCs w:val="24"/>
        </w:rPr>
        <w:t>)</w:t>
      </w:r>
      <w:r w:rsidRPr="008D32A5">
        <w:rPr>
          <w:sz w:val="24"/>
          <w:szCs w:val="24"/>
        </w:rPr>
        <w:tab/>
        <w:t>решает иные вопросы по поручению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4.6. Члены инвентаризационной комиссии: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а)</w:t>
      </w:r>
      <w:r w:rsidRPr="008D32A5">
        <w:rPr>
          <w:sz w:val="24"/>
          <w:szCs w:val="24"/>
        </w:rPr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б)</w:t>
      </w:r>
      <w:r w:rsidRPr="008D32A5">
        <w:rPr>
          <w:sz w:val="24"/>
          <w:szCs w:val="24"/>
        </w:rPr>
        <w:tab/>
        <w:t>вносят предложения по формированию повестки дня заседаний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в)</w:t>
      </w:r>
      <w:r w:rsidRPr="008D32A5">
        <w:rPr>
          <w:sz w:val="24"/>
          <w:szCs w:val="24"/>
        </w:rPr>
        <w:tab/>
        <w:t>высказывают свое мнение по существу обсуждаемых вопросов на заседании инвентаризационной комиссии;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г)</w:t>
      </w:r>
      <w:r w:rsidRPr="008D32A5">
        <w:rPr>
          <w:sz w:val="24"/>
          <w:szCs w:val="24"/>
        </w:rPr>
        <w:tab/>
        <w:t>обладают равными правами при обсуждении вопросов и голосовании на заседании инвентаризационной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ab/>
        <w:t xml:space="preserve">4.8. Организационно-техническое сопровождение деятельности инвентаризационной комиссии обеспечивает администрация </w:t>
      </w:r>
      <w:r w:rsidR="005C482C" w:rsidRPr="008D32A5">
        <w:rPr>
          <w:sz w:val="24"/>
          <w:szCs w:val="24"/>
        </w:rPr>
        <w:t>Таштыпского сельсовета.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5C482C" w:rsidRPr="008D32A5" w:rsidRDefault="005C482C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4564F" w:rsidRPr="008D32A5" w:rsidRDefault="00C4564F" w:rsidP="00C87887">
      <w:pPr>
        <w:ind w:left="4820"/>
        <w:jc w:val="both"/>
        <w:rPr>
          <w:sz w:val="24"/>
          <w:szCs w:val="24"/>
        </w:rPr>
      </w:pPr>
    </w:p>
    <w:p w:rsidR="00C87887" w:rsidRPr="008D32A5" w:rsidRDefault="00C87887" w:rsidP="00C87887">
      <w:pPr>
        <w:ind w:left="4820"/>
        <w:jc w:val="right"/>
        <w:rPr>
          <w:sz w:val="24"/>
          <w:szCs w:val="24"/>
        </w:rPr>
      </w:pPr>
      <w:r w:rsidRPr="008D32A5">
        <w:rPr>
          <w:sz w:val="24"/>
          <w:szCs w:val="24"/>
        </w:rPr>
        <w:t>ПРИЛОЖЕНИЕ № 3</w:t>
      </w:r>
    </w:p>
    <w:p w:rsidR="00C87887" w:rsidRPr="008D32A5" w:rsidRDefault="00C87887" w:rsidP="00C87887">
      <w:pPr>
        <w:pStyle w:val="af1"/>
        <w:ind w:left="4820"/>
        <w:jc w:val="right"/>
      </w:pPr>
      <w:r w:rsidRPr="008D32A5">
        <w:t xml:space="preserve">к постановлению </w:t>
      </w:r>
    </w:p>
    <w:p w:rsidR="00C87887" w:rsidRPr="008D32A5" w:rsidRDefault="00C87887" w:rsidP="00C87887">
      <w:pPr>
        <w:pStyle w:val="af1"/>
        <w:ind w:left="4820"/>
        <w:jc w:val="right"/>
      </w:pPr>
      <w:r w:rsidRPr="008D32A5">
        <w:t xml:space="preserve">от </w:t>
      </w:r>
      <w:r w:rsidR="00C4564F" w:rsidRPr="008D32A5">
        <w:t>25</w:t>
      </w:r>
      <w:r w:rsidRPr="008D32A5">
        <w:t>.10.20</w:t>
      </w:r>
      <w:r w:rsidR="00C4564F" w:rsidRPr="008D32A5">
        <w:t>22</w:t>
      </w:r>
      <w:r w:rsidRPr="008D32A5">
        <w:t xml:space="preserve"> года № </w:t>
      </w:r>
      <w:r w:rsidR="00C4564F" w:rsidRPr="008D32A5">
        <w:t>169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rPr>
          <w:sz w:val="24"/>
          <w:szCs w:val="24"/>
        </w:rPr>
      </w:pPr>
    </w:p>
    <w:p w:rsidR="00C87887" w:rsidRPr="008D32A5" w:rsidRDefault="00C87887" w:rsidP="00C87887">
      <w:p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СОСТАВ КОМИССИИ</w:t>
      </w:r>
    </w:p>
    <w:p w:rsidR="00C87887" w:rsidRPr="008D32A5" w:rsidRDefault="00C87887" w:rsidP="00C87887">
      <w:pPr>
        <w:jc w:val="center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для проведения инвентаризации  дворовых и общественных территорий</w:t>
      </w:r>
    </w:p>
    <w:p w:rsidR="00C87887" w:rsidRPr="008D32A5" w:rsidRDefault="00C87887" w:rsidP="00C87887">
      <w:pPr>
        <w:jc w:val="center"/>
        <w:rPr>
          <w:b/>
          <w:sz w:val="24"/>
          <w:szCs w:val="24"/>
        </w:rPr>
      </w:pPr>
    </w:p>
    <w:p w:rsidR="00C87887" w:rsidRPr="008D32A5" w:rsidRDefault="00C87887" w:rsidP="00C87887">
      <w:pPr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Председатель комиссии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 xml:space="preserve">- </w:t>
      </w:r>
      <w:proofErr w:type="spellStart"/>
      <w:r w:rsidR="00C4564F" w:rsidRPr="008D32A5">
        <w:rPr>
          <w:sz w:val="24"/>
          <w:szCs w:val="24"/>
        </w:rPr>
        <w:t>Салимов</w:t>
      </w:r>
      <w:proofErr w:type="spellEnd"/>
      <w:r w:rsidR="00C4564F" w:rsidRPr="008D32A5">
        <w:rPr>
          <w:sz w:val="24"/>
          <w:szCs w:val="24"/>
        </w:rPr>
        <w:t xml:space="preserve"> Р.Х.</w:t>
      </w:r>
      <w:r w:rsidRPr="008D32A5">
        <w:rPr>
          <w:sz w:val="24"/>
          <w:szCs w:val="24"/>
        </w:rPr>
        <w:t xml:space="preserve"> - глава администрации </w:t>
      </w:r>
      <w:r w:rsidR="00C4564F" w:rsidRPr="008D32A5">
        <w:rPr>
          <w:sz w:val="24"/>
          <w:szCs w:val="24"/>
        </w:rPr>
        <w:t>Таштыпского сельсовета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 xml:space="preserve">Заместитель председателя комиссии  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 xml:space="preserve">- </w:t>
      </w:r>
      <w:r w:rsidR="008D32A5" w:rsidRPr="008D32A5">
        <w:rPr>
          <w:sz w:val="24"/>
          <w:szCs w:val="24"/>
        </w:rPr>
        <w:t>Ильин А.М.</w:t>
      </w:r>
      <w:r w:rsidRPr="008D32A5">
        <w:rPr>
          <w:sz w:val="24"/>
          <w:szCs w:val="24"/>
        </w:rPr>
        <w:t xml:space="preserve">– </w:t>
      </w:r>
      <w:r w:rsidR="008D32A5" w:rsidRPr="008D32A5">
        <w:rPr>
          <w:sz w:val="24"/>
          <w:szCs w:val="24"/>
        </w:rPr>
        <w:t xml:space="preserve">и.о. </w:t>
      </w:r>
      <w:r w:rsidRPr="008D32A5">
        <w:rPr>
          <w:sz w:val="24"/>
          <w:szCs w:val="24"/>
        </w:rPr>
        <w:t>заместител</w:t>
      </w:r>
      <w:r w:rsidR="008D32A5" w:rsidRPr="008D32A5">
        <w:rPr>
          <w:sz w:val="24"/>
          <w:szCs w:val="24"/>
        </w:rPr>
        <w:t>я</w:t>
      </w:r>
      <w:r w:rsidRPr="008D32A5">
        <w:rPr>
          <w:sz w:val="24"/>
          <w:szCs w:val="24"/>
        </w:rPr>
        <w:t xml:space="preserve"> главы </w:t>
      </w:r>
      <w:r w:rsidR="00C4564F" w:rsidRPr="008D32A5">
        <w:rPr>
          <w:sz w:val="24"/>
          <w:szCs w:val="24"/>
        </w:rPr>
        <w:t>Таштыпского сельсовета</w:t>
      </w:r>
    </w:p>
    <w:p w:rsidR="00C87887" w:rsidRPr="008D32A5" w:rsidRDefault="00C87887" w:rsidP="00C87887">
      <w:pPr>
        <w:jc w:val="both"/>
        <w:rPr>
          <w:b/>
          <w:sz w:val="24"/>
          <w:szCs w:val="24"/>
        </w:rPr>
      </w:pPr>
      <w:r w:rsidRPr="008D32A5">
        <w:rPr>
          <w:b/>
          <w:sz w:val="24"/>
          <w:szCs w:val="24"/>
        </w:rPr>
        <w:t>Секретарь  комиссии</w:t>
      </w:r>
    </w:p>
    <w:p w:rsidR="00C87887" w:rsidRPr="008D32A5" w:rsidRDefault="00603E24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>-</w:t>
      </w:r>
      <w:proofErr w:type="spellStart"/>
      <w:r w:rsidR="00C4564F" w:rsidRPr="008D32A5">
        <w:rPr>
          <w:sz w:val="24"/>
          <w:szCs w:val="24"/>
        </w:rPr>
        <w:t>Чильчигешева</w:t>
      </w:r>
      <w:proofErr w:type="spellEnd"/>
      <w:r w:rsidR="00C4564F" w:rsidRPr="008D32A5">
        <w:rPr>
          <w:sz w:val="24"/>
          <w:szCs w:val="24"/>
        </w:rPr>
        <w:t xml:space="preserve"> Г.А.</w:t>
      </w:r>
      <w:r w:rsidR="00C87887" w:rsidRPr="008D32A5">
        <w:rPr>
          <w:sz w:val="24"/>
          <w:szCs w:val="24"/>
        </w:rPr>
        <w:t xml:space="preserve"> –специалист</w:t>
      </w:r>
      <w:r w:rsidR="00C4564F" w:rsidRPr="008D32A5">
        <w:rPr>
          <w:sz w:val="24"/>
          <w:szCs w:val="24"/>
        </w:rPr>
        <w:t xml:space="preserve"> по архитектуре и градостроительству</w:t>
      </w:r>
      <w:r w:rsidR="00C87887" w:rsidRPr="008D32A5">
        <w:rPr>
          <w:sz w:val="24"/>
          <w:szCs w:val="24"/>
        </w:rPr>
        <w:t xml:space="preserve"> администрации </w:t>
      </w:r>
      <w:r w:rsidR="00C4564F" w:rsidRPr="008D32A5">
        <w:rPr>
          <w:sz w:val="24"/>
          <w:szCs w:val="24"/>
        </w:rPr>
        <w:t>Таштыпского сельсовета</w:t>
      </w:r>
    </w:p>
    <w:p w:rsidR="00C87887" w:rsidRPr="008D32A5" w:rsidRDefault="00C87887" w:rsidP="00C87887">
      <w:pPr>
        <w:rPr>
          <w:sz w:val="24"/>
          <w:szCs w:val="24"/>
        </w:rPr>
      </w:pP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b/>
          <w:sz w:val="24"/>
          <w:szCs w:val="24"/>
        </w:rPr>
        <w:t>Члены комиссии</w:t>
      </w:r>
      <w:r w:rsidRPr="008D32A5">
        <w:rPr>
          <w:sz w:val="24"/>
          <w:szCs w:val="24"/>
        </w:rPr>
        <w:t>:</w:t>
      </w:r>
    </w:p>
    <w:p w:rsidR="00C87887" w:rsidRPr="008D32A5" w:rsidRDefault="00C87887" w:rsidP="00C87887">
      <w:pPr>
        <w:jc w:val="both"/>
        <w:rPr>
          <w:sz w:val="24"/>
          <w:szCs w:val="24"/>
        </w:rPr>
      </w:pPr>
      <w:r w:rsidRPr="008D32A5">
        <w:rPr>
          <w:sz w:val="24"/>
          <w:szCs w:val="24"/>
        </w:rPr>
        <w:t xml:space="preserve">- </w:t>
      </w:r>
      <w:r w:rsidR="00C4564F" w:rsidRPr="008D32A5">
        <w:rPr>
          <w:sz w:val="24"/>
          <w:szCs w:val="24"/>
        </w:rPr>
        <w:t>Андреева А.В.</w:t>
      </w:r>
      <w:r w:rsidRPr="008D32A5">
        <w:rPr>
          <w:sz w:val="24"/>
          <w:szCs w:val="24"/>
        </w:rPr>
        <w:t xml:space="preserve"> – депутат</w:t>
      </w:r>
      <w:r w:rsidR="00ED2078" w:rsidRPr="008D32A5">
        <w:rPr>
          <w:sz w:val="24"/>
          <w:szCs w:val="24"/>
        </w:rPr>
        <w:t xml:space="preserve"> на постоянной основе администрации Таштыпского сельсовета.</w:t>
      </w:r>
    </w:p>
    <w:p w:rsidR="005001EB" w:rsidRPr="008D32A5" w:rsidRDefault="00C87887" w:rsidP="00ED2078">
      <w:pPr>
        <w:jc w:val="both"/>
        <w:rPr>
          <w:b/>
          <w:sz w:val="24"/>
          <w:szCs w:val="24"/>
        </w:rPr>
      </w:pPr>
      <w:r w:rsidRPr="008D32A5">
        <w:rPr>
          <w:sz w:val="24"/>
          <w:szCs w:val="24"/>
        </w:rPr>
        <w:t xml:space="preserve">- </w:t>
      </w:r>
      <w:proofErr w:type="spellStart"/>
      <w:r w:rsidR="00ED2078" w:rsidRPr="008D32A5">
        <w:rPr>
          <w:sz w:val="24"/>
          <w:szCs w:val="24"/>
        </w:rPr>
        <w:t>Болотова</w:t>
      </w:r>
      <w:proofErr w:type="spellEnd"/>
      <w:r w:rsidR="00ED2078" w:rsidRPr="008D32A5">
        <w:rPr>
          <w:sz w:val="24"/>
          <w:szCs w:val="24"/>
        </w:rPr>
        <w:t xml:space="preserve"> Л.А.</w:t>
      </w:r>
      <w:r w:rsidRPr="008D32A5">
        <w:rPr>
          <w:sz w:val="24"/>
          <w:szCs w:val="24"/>
        </w:rPr>
        <w:t xml:space="preserve"> – </w:t>
      </w:r>
      <w:r w:rsidR="00ED2078" w:rsidRPr="008D32A5">
        <w:rPr>
          <w:sz w:val="24"/>
          <w:szCs w:val="24"/>
        </w:rPr>
        <w:t>главный бухгалтер</w:t>
      </w:r>
      <w:r w:rsidRPr="008D32A5">
        <w:rPr>
          <w:sz w:val="24"/>
          <w:szCs w:val="24"/>
        </w:rPr>
        <w:t xml:space="preserve"> администрации </w:t>
      </w:r>
      <w:r w:rsidR="00ED2078" w:rsidRPr="008D32A5">
        <w:rPr>
          <w:sz w:val="24"/>
          <w:szCs w:val="24"/>
        </w:rPr>
        <w:t>Таштыпского сельсовета.</w:t>
      </w:r>
    </w:p>
    <w:p w:rsidR="005001EB" w:rsidRPr="008D32A5" w:rsidRDefault="005001EB" w:rsidP="00FD2735">
      <w:pPr>
        <w:jc w:val="center"/>
        <w:rPr>
          <w:b/>
          <w:sz w:val="24"/>
          <w:szCs w:val="24"/>
        </w:rPr>
      </w:pPr>
    </w:p>
    <w:p w:rsidR="005001EB" w:rsidRPr="008D32A5" w:rsidRDefault="005001EB" w:rsidP="00FD2735">
      <w:pPr>
        <w:jc w:val="center"/>
        <w:rPr>
          <w:b/>
          <w:sz w:val="24"/>
          <w:szCs w:val="24"/>
        </w:rPr>
      </w:pPr>
    </w:p>
    <w:p w:rsidR="005001EB" w:rsidRPr="008D32A5" w:rsidRDefault="005001EB" w:rsidP="00FD2735">
      <w:pPr>
        <w:jc w:val="center"/>
        <w:rPr>
          <w:b/>
          <w:sz w:val="24"/>
          <w:szCs w:val="24"/>
        </w:rPr>
      </w:pPr>
    </w:p>
    <w:p w:rsidR="00FD2735" w:rsidRPr="008D32A5" w:rsidRDefault="00FD2735" w:rsidP="00FD2735">
      <w:pPr>
        <w:jc w:val="center"/>
        <w:rPr>
          <w:b/>
          <w:sz w:val="24"/>
          <w:szCs w:val="24"/>
        </w:rPr>
      </w:pPr>
    </w:p>
    <w:sectPr w:rsidR="00FD2735" w:rsidRPr="008D32A5" w:rsidSect="008D32A5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9D" w:rsidRDefault="000C709D">
      <w:r>
        <w:separator/>
      </w:r>
    </w:p>
  </w:endnote>
  <w:endnote w:type="continuationSeparator" w:id="0">
    <w:p w:rsidR="000C709D" w:rsidRDefault="000C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06" w:rsidRDefault="00225D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9D" w:rsidRDefault="000C709D">
      <w:r>
        <w:separator/>
      </w:r>
    </w:p>
  </w:footnote>
  <w:footnote w:type="continuationSeparator" w:id="0">
    <w:p w:rsidR="000C709D" w:rsidRDefault="000C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06" w:rsidRPr="008D51D4" w:rsidRDefault="00225D06" w:rsidP="00AA77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F0ACE"/>
    <w:multiLevelType w:val="hybridMultilevel"/>
    <w:tmpl w:val="14729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8C6E8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D89"/>
    <w:multiLevelType w:val="hybridMultilevel"/>
    <w:tmpl w:val="24009E0C"/>
    <w:lvl w:ilvl="0" w:tplc="B3CC06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A798D"/>
    <w:multiLevelType w:val="hybridMultilevel"/>
    <w:tmpl w:val="6FA2F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82059F5"/>
    <w:multiLevelType w:val="hybridMultilevel"/>
    <w:tmpl w:val="4D923890"/>
    <w:lvl w:ilvl="0" w:tplc="64D83A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4D99"/>
    <w:multiLevelType w:val="hybridMultilevel"/>
    <w:tmpl w:val="294A5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DA2D8E"/>
    <w:multiLevelType w:val="multilevel"/>
    <w:tmpl w:val="21808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14577"/>
    <w:multiLevelType w:val="hybridMultilevel"/>
    <w:tmpl w:val="35E8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5E95"/>
    <w:multiLevelType w:val="hybridMultilevel"/>
    <w:tmpl w:val="F874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36"/>
  </w:num>
  <w:num w:numId="3">
    <w:abstractNumId w:val="26"/>
  </w:num>
  <w:num w:numId="4">
    <w:abstractNumId w:val="14"/>
  </w:num>
  <w:num w:numId="5">
    <w:abstractNumId w:val="1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3"/>
  </w:num>
  <w:num w:numId="18">
    <w:abstractNumId w:val="22"/>
  </w:num>
  <w:num w:numId="19">
    <w:abstractNumId w:val="10"/>
  </w:num>
  <w:num w:numId="20">
    <w:abstractNumId w:val="7"/>
  </w:num>
  <w:num w:numId="21">
    <w:abstractNumId w:val="27"/>
  </w:num>
  <w:num w:numId="22">
    <w:abstractNumId w:val="31"/>
  </w:num>
  <w:num w:numId="23">
    <w:abstractNumId w:val="28"/>
  </w:num>
  <w:num w:numId="24">
    <w:abstractNumId w:val="25"/>
  </w:num>
  <w:num w:numId="25">
    <w:abstractNumId w:val="17"/>
  </w:num>
  <w:num w:numId="26">
    <w:abstractNumId w:val="30"/>
  </w:num>
  <w:num w:numId="27">
    <w:abstractNumId w:val="34"/>
  </w:num>
  <w:num w:numId="28">
    <w:abstractNumId w:val="19"/>
  </w:num>
  <w:num w:numId="29">
    <w:abstractNumId w:val="32"/>
  </w:num>
  <w:num w:numId="30">
    <w:abstractNumId w:val="13"/>
  </w:num>
  <w:num w:numId="31">
    <w:abstractNumId w:val="8"/>
  </w:num>
  <w:num w:numId="32">
    <w:abstractNumId w:val="15"/>
  </w:num>
  <w:num w:numId="33">
    <w:abstractNumId w:val="23"/>
  </w:num>
  <w:num w:numId="34">
    <w:abstractNumId w:val="11"/>
  </w:num>
  <w:num w:numId="35">
    <w:abstractNumId w:val="35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0515"/>
    <w:rsid w:val="00004391"/>
    <w:rsid w:val="00007599"/>
    <w:rsid w:val="00017CA3"/>
    <w:rsid w:val="0002358E"/>
    <w:rsid w:val="00023D3D"/>
    <w:rsid w:val="0002756E"/>
    <w:rsid w:val="0003133C"/>
    <w:rsid w:val="00037901"/>
    <w:rsid w:val="00041431"/>
    <w:rsid w:val="000602FE"/>
    <w:rsid w:val="00061ABD"/>
    <w:rsid w:val="00065001"/>
    <w:rsid w:val="00067F0D"/>
    <w:rsid w:val="000713A2"/>
    <w:rsid w:val="0007231F"/>
    <w:rsid w:val="00073A0C"/>
    <w:rsid w:val="00081F62"/>
    <w:rsid w:val="0008485C"/>
    <w:rsid w:val="00085990"/>
    <w:rsid w:val="00096A65"/>
    <w:rsid w:val="000B04A0"/>
    <w:rsid w:val="000B2078"/>
    <w:rsid w:val="000B5C6E"/>
    <w:rsid w:val="000C3F1E"/>
    <w:rsid w:val="000C46F6"/>
    <w:rsid w:val="000C5E6B"/>
    <w:rsid w:val="000C6719"/>
    <w:rsid w:val="000C709D"/>
    <w:rsid w:val="000D3D7B"/>
    <w:rsid w:val="000D5A2C"/>
    <w:rsid w:val="000E3B11"/>
    <w:rsid w:val="000E4EF6"/>
    <w:rsid w:val="000E704D"/>
    <w:rsid w:val="000F784E"/>
    <w:rsid w:val="00101648"/>
    <w:rsid w:val="00116894"/>
    <w:rsid w:val="00117D7A"/>
    <w:rsid w:val="00120FEA"/>
    <w:rsid w:val="0012110D"/>
    <w:rsid w:val="00121B94"/>
    <w:rsid w:val="00122D40"/>
    <w:rsid w:val="00123229"/>
    <w:rsid w:val="00124D57"/>
    <w:rsid w:val="0013192E"/>
    <w:rsid w:val="00132785"/>
    <w:rsid w:val="00140C3E"/>
    <w:rsid w:val="00142262"/>
    <w:rsid w:val="00150E2D"/>
    <w:rsid w:val="00154F74"/>
    <w:rsid w:val="00162A1C"/>
    <w:rsid w:val="0016429F"/>
    <w:rsid w:val="0016557A"/>
    <w:rsid w:val="00165D0C"/>
    <w:rsid w:val="001667AD"/>
    <w:rsid w:val="00171524"/>
    <w:rsid w:val="001737E6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D5E52"/>
    <w:rsid w:val="001E2077"/>
    <w:rsid w:val="001E6DDB"/>
    <w:rsid w:val="001F2B85"/>
    <w:rsid w:val="001F7A12"/>
    <w:rsid w:val="00200199"/>
    <w:rsid w:val="002113E5"/>
    <w:rsid w:val="0021263C"/>
    <w:rsid w:val="002145D0"/>
    <w:rsid w:val="00225D06"/>
    <w:rsid w:val="002262E5"/>
    <w:rsid w:val="00230930"/>
    <w:rsid w:val="002321DA"/>
    <w:rsid w:val="002322A5"/>
    <w:rsid w:val="0023651D"/>
    <w:rsid w:val="00237D63"/>
    <w:rsid w:val="00237ED2"/>
    <w:rsid w:val="002437E5"/>
    <w:rsid w:val="0024593A"/>
    <w:rsid w:val="00247633"/>
    <w:rsid w:val="002500B4"/>
    <w:rsid w:val="00250688"/>
    <w:rsid w:val="00251F07"/>
    <w:rsid w:val="00256E5F"/>
    <w:rsid w:val="00257BD7"/>
    <w:rsid w:val="002620C9"/>
    <w:rsid w:val="0026282B"/>
    <w:rsid w:val="0026376C"/>
    <w:rsid w:val="00270110"/>
    <w:rsid w:val="002704CC"/>
    <w:rsid w:val="002935C6"/>
    <w:rsid w:val="00295D62"/>
    <w:rsid w:val="00296D3A"/>
    <w:rsid w:val="002A4FE0"/>
    <w:rsid w:val="002B13F9"/>
    <w:rsid w:val="002C7437"/>
    <w:rsid w:val="002D4283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4B7F"/>
    <w:rsid w:val="00317267"/>
    <w:rsid w:val="00321BB2"/>
    <w:rsid w:val="0033138D"/>
    <w:rsid w:val="0033583B"/>
    <w:rsid w:val="0034544C"/>
    <w:rsid w:val="003458BB"/>
    <w:rsid w:val="00350476"/>
    <w:rsid w:val="0035260C"/>
    <w:rsid w:val="003550D6"/>
    <w:rsid w:val="00361DDE"/>
    <w:rsid w:val="00363BEF"/>
    <w:rsid w:val="003649A3"/>
    <w:rsid w:val="0036729E"/>
    <w:rsid w:val="00370A5E"/>
    <w:rsid w:val="00374923"/>
    <w:rsid w:val="00384A8C"/>
    <w:rsid w:val="00392E55"/>
    <w:rsid w:val="00394672"/>
    <w:rsid w:val="00394D4F"/>
    <w:rsid w:val="00395729"/>
    <w:rsid w:val="003A38D7"/>
    <w:rsid w:val="003A530F"/>
    <w:rsid w:val="003B5ECE"/>
    <w:rsid w:val="003C0D5D"/>
    <w:rsid w:val="003C4CFB"/>
    <w:rsid w:val="003C55AF"/>
    <w:rsid w:val="003E1658"/>
    <w:rsid w:val="003E333F"/>
    <w:rsid w:val="003E41EE"/>
    <w:rsid w:val="003E777C"/>
    <w:rsid w:val="003F7BA1"/>
    <w:rsid w:val="003F7DA8"/>
    <w:rsid w:val="00401350"/>
    <w:rsid w:val="00405018"/>
    <w:rsid w:val="00411CBC"/>
    <w:rsid w:val="0042614D"/>
    <w:rsid w:val="00446607"/>
    <w:rsid w:val="00447C5F"/>
    <w:rsid w:val="004515B6"/>
    <w:rsid w:val="00451A45"/>
    <w:rsid w:val="00471A31"/>
    <w:rsid w:val="00472A1B"/>
    <w:rsid w:val="00472EED"/>
    <w:rsid w:val="004770D1"/>
    <w:rsid w:val="00480CF6"/>
    <w:rsid w:val="00482A87"/>
    <w:rsid w:val="00482ADF"/>
    <w:rsid w:val="0048323F"/>
    <w:rsid w:val="0049005E"/>
    <w:rsid w:val="00493457"/>
    <w:rsid w:val="00493D04"/>
    <w:rsid w:val="00495A2F"/>
    <w:rsid w:val="00496991"/>
    <w:rsid w:val="004A238B"/>
    <w:rsid w:val="004A2E81"/>
    <w:rsid w:val="004A4301"/>
    <w:rsid w:val="004A6E2C"/>
    <w:rsid w:val="004C0A65"/>
    <w:rsid w:val="004C209D"/>
    <w:rsid w:val="004C298C"/>
    <w:rsid w:val="004C7934"/>
    <w:rsid w:val="004D4E67"/>
    <w:rsid w:val="004D52D3"/>
    <w:rsid w:val="004E0E8E"/>
    <w:rsid w:val="004E1DA0"/>
    <w:rsid w:val="004E3419"/>
    <w:rsid w:val="004E7973"/>
    <w:rsid w:val="004F32B0"/>
    <w:rsid w:val="004F35ED"/>
    <w:rsid w:val="004F3D20"/>
    <w:rsid w:val="004F7131"/>
    <w:rsid w:val="004F7BC8"/>
    <w:rsid w:val="005001EB"/>
    <w:rsid w:val="0050469F"/>
    <w:rsid w:val="005052A7"/>
    <w:rsid w:val="005145A9"/>
    <w:rsid w:val="0052204F"/>
    <w:rsid w:val="0052517B"/>
    <w:rsid w:val="0053021D"/>
    <w:rsid w:val="00531C81"/>
    <w:rsid w:val="005375AF"/>
    <w:rsid w:val="005403E0"/>
    <w:rsid w:val="00544028"/>
    <w:rsid w:val="00545600"/>
    <w:rsid w:val="00551099"/>
    <w:rsid w:val="005531FC"/>
    <w:rsid w:val="00554269"/>
    <w:rsid w:val="005715EB"/>
    <w:rsid w:val="005754D5"/>
    <w:rsid w:val="00577CE9"/>
    <w:rsid w:val="005850D3"/>
    <w:rsid w:val="0059524A"/>
    <w:rsid w:val="0059587F"/>
    <w:rsid w:val="005A1B75"/>
    <w:rsid w:val="005A7478"/>
    <w:rsid w:val="005B5218"/>
    <w:rsid w:val="005C1696"/>
    <w:rsid w:val="005C180F"/>
    <w:rsid w:val="005C39EB"/>
    <w:rsid w:val="005C482C"/>
    <w:rsid w:val="005C63D4"/>
    <w:rsid w:val="005C7CC6"/>
    <w:rsid w:val="005D4764"/>
    <w:rsid w:val="005E2420"/>
    <w:rsid w:val="005F0068"/>
    <w:rsid w:val="005F03FD"/>
    <w:rsid w:val="005F040F"/>
    <w:rsid w:val="005F1A22"/>
    <w:rsid w:val="006023DF"/>
    <w:rsid w:val="00603E24"/>
    <w:rsid w:val="00612575"/>
    <w:rsid w:val="00612DFC"/>
    <w:rsid w:val="00614EEE"/>
    <w:rsid w:val="0062691A"/>
    <w:rsid w:val="0062732F"/>
    <w:rsid w:val="00640033"/>
    <w:rsid w:val="00642747"/>
    <w:rsid w:val="00642C76"/>
    <w:rsid w:val="00652AB9"/>
    <w:rsid w:val="0066022F"/>
    <w:rsid w:val="00670242"/>
    <w:rsid w:val="00675000"/>
    <w:rsid w:val="00675EEF"/>
    <w:rsid w:val="00681522"/>
    <w:rsid w:val="006865B7"/>
    <w:rsid w:val="006916F3"/>
    <w:rsid w:val="00691FB7"/>
    <w:rsid w:val="0069592B"/>
    <w:rsid w:val="00696BC8"/>
    <w:rsid w:val="006A0538"/>
    <w:rsid w:val="006A5405"/>
    <w:rsid w:val="006B546B"/>
    <w:rsid w:val="006C37EA"/>
    <w:rsid w:val="006C43E2"/>
    <w:rsid w:val="006C66D3"/>
    <w:rsid w:val="006D31C0"/>
    <w:rsid w:val="006D5BD6"/>
    <w:rsid w:val="006F31C8"/>
    <w:rsid w:val="006F7F7D"/>
    <w:rsid w:val="007004B5"/>
    <w:rsid w:val="0070114D"/>
    <w:rsid w:val="00702478"/>
    <w:rsid w:val="0071077C"/>
    <w:rsid w:val="00713D51"/>
    <w:rsid w:val="00715E28"/>
    <w:rsid w:val="0071673F"/>
    <w:rsid w:val="00723F52"/>
    <w:rsid w:val="00725687"/>
    <w:rsid w:val="00727A28"/>
    <w:rsid w:val="00727A4E"/>
    <w:rsid w:val="00731270"/>
    <w:rsid w:val="00731886"/>
    <w:rsid w:val="00732313"/>
    <w:rsid w:val="0073327C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640C3"/>
    <w:rsid w:val="007730A4"/>
    <w:rsid w:val="00776922"/>
    <w:rsid w:val="007818D3"/>
    <w:rsid w:val="0078679D"/>
    <w:rsid w:val="0079715D"/>
    <w:rsid w:val="00797166"/>
    <w:rsid w:val="007B1CBF"/>
    <w:rsid w:val="007D18A6"/>
    <w:rsid w:val="007E093A"/>
    <w:rsid w:val="007E0A8B"/>
    <w:rsid w:val="007E42CC"/>
    <w:rsid w:val="007E4B12"/>
    <w:rsid w:val="007E5F60"/>
    <w:rsid w:val="008012F3"/>
    <w:rsid w:val="008030BC"/>
    <w:rsid w:val="00806282"/>
    <w:rsid w:val="0081461B"/>
    <w:rsid w:val="0082328C"/>
    <w:rsid w:val="00836966"/>
    <w:rsid w:val="00837A1B"/>
    <w:rsid w:val="00841BCF"/>
    <w:rsid w:val="00842500"/>
    <w:rsid w:val="008437B2"/>
    <w:rsid w:val="00843A18"/>
    <w:rsid w:val="00846948"/>
    <w:rsid w:val="00852642"/>
    <w:rsid w:val="00860D5C"/>
    <w:rsid w:val="0086401D"/>
    <w:rsid w:val="00867084"/>
    <w:rsid w:val="008731B6"/>
    <w:rsid w:val="0088362F"/>
    <w:rsid w:val="008851CE"/>
    <w:rsid w:val="0088740E"/>
    <w:rsid w:val="00891353"/>
    <w:rsid w:val="008924B9"/>
    <w:rsid w:val="00894462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32A5"/>
    <w:rsid w:val="008D4DFE"/>
    <w:rsid w:val="008D50F5"/>
    <w:rsid w:val="008D54D3"/>
    <w:rsid w:val="008E5FE6"/>
    <w:rsid w:val="008F01F0"/>
    <w:rsid w:val="008F220E"/>
    <w:rsid w:val="008F4B9D"/>
    <w:rsid w:val="008F6BE2"/>
    <w:rsid w:val="009029FD"/>
    <w:rsid w:val="009037F0"/>
    <w:rsid w:val="009123DF"/>
    <w:rsid w:val="00930273"/>
    <w:rsid w:val="00930DA9"/>
    <w:rsid w:val="0093134C"/>
    <w:rsid w:val="0093500D"/>
    <w:rsid w:val="00944899"/>
    <w:rsid w:val="009459B4"/>
    <w:rsid w:val="00956826"/>
    <w:rsid w:val="0096544E"/>
    <w:rsid w:val="00965874"/>
    <w:rsid w:val="00970B8B"/>
    <w:rsid w:val="009719B3"/>
    <w:rsid w:val="00974694"/>
    <w:rsid w:val="00985AC5"/>
    <w:rsid w:val="009926C7"/>
    <w:rsid w:val="009A24DB"/>
    <w:rsid w:val="009A31C4"/>
    <w:rsid w:val="009A3C60"/>
    <w:rsid w:val="009B48E4"/>
    <w:rsid w:val="009B7B8B"/>
    <w:rsid w:val="009B7CDA"/>
    <w:rsid w:val="009C3268"/>
    <w:rsid w:val="009C7DDE"/>
    <w:rsid w:val="009D167F"/>
    <w:rsid w:val="009D354D"/>
    <w:rsid w:val="009D4934"/>
    <w:rsid w:val="009E0266"/>
    <w:rsid w:val="009E6F7D"/>
    <w:rsid w:val="009F62A4"/>
    <w:rsid w:val="009F7EE1"/>
    <w:rsid w:val="00A06A03"/>
    <w:rsid w:val="00A06D38"/>
    <w:rsid w:val="00A116FC"/>
    <w:rsid w:val="00A14B03"/>
    <w:rsid w:val="00A21707"/>
    <w:rsid w:val="00A23BDE"/>
    <w:rsid w:val="00A263A6"/>
    <w:rsid w:val="00A26DA9"/>
    <w:rsid w:val="00A27729"/>
    <w:rsid w:val="00A35F9E"/>
    <w:rsid w:val="00A375BA"/>
    <w:rsid w:val="00A3771E"/>
    <w:rsid w:val="00A40022"/>
    <w:rsid w:val="00A51B65"/>
    <w:rsid w:val="00A542BB"/>
    <w:rsid w:val="00A62DFD"/>
    <w:rsid w:val="00A70861"/>
    <w:rsid w:val="00A7411E"/>
    <w:rsid w:val="00A75E6D"/>
    <w:rsid w:val="00A8165B"/>
    <w:rsid w:val="00A82CFB"/>
    <w:rsid w:val="00A8556E"/>
    <w:rsid w:val="00A86A43"/>
    <w:rsid w:val="00A86B34"/>
    <w:rsid w:val="00A95B16"/>
    <w:rsid w:val="00A95F45"/>
    <w:rsid w:val="00AA371F"/>
    <w:rsid w:val="00AA64FE"/>
    <w:rsid w:val="00AA7730"/>
    <w:rsid w:val="00AB5809"/>
    <w:rsid w:val="00AC47F0"/>
    <w:rsid w:val="00AC61F0"/>
    <w:rsid w:val="00AD6279"/>
    <w:rsid w:val="00AF0141"/>
    <w:rsid w:val="00AF59D7"/>
    <w:rsid w:val="00AF72B4"/>
    <w:rsid w:val="00B03DFE"/>
    <w:rsid w:val="00B0466F"/>
    <w:rsid w:val="00B07290"/>
    <w:rsid w:val="00B10781"/>
    <w:rsid w:val="00B11287"/>
    <w:rsid w:val="00B15044"/>
    <w:rsid w:val="00B203EF"/>
    <w:rsid w:val="00B22CCF"/>
    <w:rsid w:val="00B25F47"/>
    <w:rsid w:val="00B30A75"/>
    <w:rsid w:val="00B33A86"/>
    <w:rsid w:val="00B44575"/>
    <w:rsid w:val="00B50A2E"/>
    <w:rsid w:val="00B52AE1"/>
    <w:rsid w:val="00B570C2"/>
    <w:rsid w:val="00B57AB4"/>
    <w:rsid w:val="00B57DA4"/>
    <w:rsid w:val="00B602E3"/>
    <w:rsid w:val="00B64F49"/>
    <w:rsid w:val="00B65671"/>
    <w:rsid w:val="00B661CF"/>
    <w:rsid w:val="00B702DA"/>
    <w:rsid w:val="00B73D64"/>
    <w:rsid w:val="00B80A6D"/>
    <w:rsid w:val="00B86C04"/>
    <w:rsid w:val="00B93B21"/>
    <w:rsid w:val="00BA06DF"/>
    <w:rsid w:val="00BA1A99"/>
    <w:rsid w:val="00BB730A"/>
    <w:rsid w:val="00BC12F3"/>
    <w:rsid w:val="00BD067A"/>
    <w:rsid w:val="00BD397A"/>
    <w:rsid w:val="00BF30E7"/>
    <w:rsid w:val="00BF3DE4"/>
    <w:rsid w:val="00BF3FE3"/>
    <w:rsid w:val="00BF5D0A"/>
    <w:rsid w:val="00BF7A7F"/>
    <w:rsid w:val="00C04776"/>
    <w:rsid w:val="00C13955"/>
    <w:rsid w:val="00C301D2"/>
    <w:rsid w:val="00C30558"/>
    <w:rsid w:val="00C338A8"/>
    <w:rsid w:val="00C35DBF"/>
    <w:rsid w:val="00C366B7"/>
    <w:rsid w:val="00C41FD4"/>
    <w:rsid w:val="00C4305D"/>
    <w:rsid w:val="00C440A5"/>
    <w:rsid w:val="00C4564F"/>
    <w:rsid w:val="00C5072A"/>
    <w:rsid w:val="00C56B64"/>
    <w:rsid w:val="00C664A5"/>
    <w:rsid w:val="00C66ECD"/>
    <w:rsid w:val="00C71F1E"/>
    <w:rsid w:val="00C75718"/>
    <w:rsid w:val="00C76588"/>
    <w:rsid w:val="00C80398"/>
    <w:rsid w:val="00C80A0F"/>
    <w:rsid w:val="00C87887"/>
    <w:rsid w:val="00C93496"/>
    <w:rsid w:val="00C96F18"/>
    <w:rsid w:val="00C97F1E"/>
    <w:rsid w:val="00CA4E4A"/>
    <w:rsid w:val="00CA6433"/>
    <w:rsid w:val="00CA669F"/>
    <w:rsid w:val="00CA7389"/>
    <w:rsid w:val="00CB0E37"/>
    <w:rsid w:val="00CB4639"/>
    <w:rsid w:val="00CB480B"/>
    <w:rsid w:val="00CB500D"/>
    <w:rsid w:val="00CB747A"/>
    <w:rsid w:val="00CC3F3F"/>
    <w:rsid w:val="00CC50FB"/>
    <w:rsid w:val="00CD4155"/>
    <w:rsid w:val="00CE7CFA"/>
    <w:rsid w:val="00CF0B75"/>
    <w:rsid w:val="00CF2D2F"/>
    <w:rsid w:val="00CF5F17"/>
    <w:rsid w:val="00CF6301"/>
    <w:rsid w:val="00CF6B32"/>
    <w:rsid w:val="00CF7E37"/>
    <w:rsid w:val="00D02167"/>
    <w:rsid w:val="00D11872"/>
    <w:rsid w:val="00D248D7"/>
    <w:rsid w:val="00D33213"/>
    <w:rsid w:val="00D37F0F"/>
    <w:rsid w:val="00D468A0"/>
    <w:rsid w:val="00D55AA1"/>
    <w:rsid w:val="00D64B2F"/>
    <w:rsid w:val="00D7309B"/>
    <w:rsid w:val="00D76A7C"/>
    <w:rsid w:val="00D813B6"/>
    <w:rsid w:val="00D930AD"/>
    <w:rsid w:val="00D93A0A"/>
    <w:rsid w:val="00D962C0"/>
    <w:rsid w:val="00D969F9"/>
    <w:rsid w:val="00DA0746"/>
    <w:rsid w:val="00DA2D1E"/>
    <w:rsid w:val="00DA60D7"/>
    <w:rsid w:val="00DB02FC"/>
    <w:rsid w:val="00DB1935"/>
    <w:rsid w:val="00DB3851"/>
    <w:rsid w:val="00DB41E6"/>
    <w:rsid w:val="00DB53C5"/>
    <w:rsid w:val="00DB5B60"/>
    <w:rsid w:val="00DC2AD2"/>
    <w:rsid w:val="00DC511B"/>
    <w:rsid w:val="00DD103E"/>
    <w:rsid w:val="00DD1B73"/>
    <w:rsid w:val="00DD212E"/>
    <w:rsid w:val="00DD234A"/>
    <w:rsid w:val="00DD7D4C"/>
    <w:rsid w:val="00DE2469"/>
    <w:rsid w:val="00DE43CD"/>
    <w:rsid w:val="00DE4DDE"/>
    <w:rsid w:val="00DE70DB"/>
    <w:rsid w:val="00E00175"/>
    <w:rsid w:val="00E0159A"/>
    <w:rsid w:val="00E03E34"/>
    <w:rsid w:val="00E03F6F"/>
    <w:rsid w:val="00E12E14"/>
    <w:rsid w:val="00E20EF4"/>
    <w:rsid w:val="00E2295E"/>
    <w:rsid w:val="00E2734B"/>
    <w:rsid w:val="00E27BC1"/>
    <w:rsid w:val="00E310B8"/>
    <w:rsid w:val="00E37E52"/>
    <w:rsid w:val="00E4529F"/>
    <w:rsid w:val="00E504AF"/>
    <w:rsid w:val="00E505CE"/>
    <w:rsid w:val="00E52DBE"/>
    <w:rsid w:val="00E750FC"/>
    <w:rsid w:val="00E818C4"/>
    <w:rsid w:val="00E87BA7"/>
    <w:rsid w:val="00E87EF6"/>
    <w:rsid w:val="00EA024A"/>
    <w:rsid w:val="00EA2D94"/>
    <w:rsid w:val="00EA6D04"/>
    <w:rsid w:val="00EA6E8F"/>
    <w:rsid w:val="00EB0348"/>
    <w:rsid w:val="00EB2162"/>
    <w:rsid w:val="00EC124A"/>
    <w:rsid w:val="00EC426D"/>
    <w:rsid w:val="00EC631C"/>
    <w:rsid w:val="00EC6354"/>
    <w:rsid w:val="00EC7E71"/>
    <w:rsid w:val="00ED2078"/>
    <w:rsid w:val="00ED3F45"/>
    <w:rsid w:val="00ED5EE0"/>
    <w:rsid w:val="00EE016D"/>
    <w:rsid w:val="00EE28AA"/>
    <w:rsid w:val="00EE37E3"/>
    <w:rsid w:val="00EF2612"/>
    <w:rsid w:val="00EF3E9F"/>
    <w:rsid w:val="00F02A73"/>
    <w:rsid w:val="00F07AA3"/>
    <w:rsid w:val="00F07B53"/>
    <w:rsid w:val="00F124FC"/>
    <w:rsid w:val="00F138E9"/>
    <w:rsid w:val="00F14400"/>
    <w:rsid w:val="00F150AE"/>
    <w:rsid w:val="00F1513C"/>
    <w:rsid w:val="00F16A19"/>
    <w:rsid w:val="00F16D2F"/>
    <w:rsid w:val="00F201DB"/>
    <w:rsid w:val="00F220C5"/>
    <w:rsid w:val="00F2565E"/>
    <w:rsid w:val="00F26988"/>
    <w:rsid w:val="00F369B2"/>
    <w:rsid w:val="00F41F97"/>
    <w:rsid w:val="00F43E11"/>
    <w:rsid w:val="00F463F9"/>
    <w:rsid w:val="00F46BC5"/>
    <w:rsid w:val="00F5342F"/>
    <w:rsid w:val="00F538BB"/>
    <w:rsid w:val="00F556F5"/>
    <w:rsid w:val="00F61DAF"/>
    <w:rsid w:val="00F6416C"/>
    <w:rsid w:val="00F66887"/>
    <w:rsid w:val="00F76A53"/>
    <w:rsid w:val="00F801BC"/>
    <w:rsid w:val="00F97D03"/>
    <w:rsid w:val="00FA253B"/>
    <w:rsid w:val="00FA4C4B"/>
    <w:rsid w:val="00FB02AC"/>
    <w:rsid w:val="00FB2370"/>
    <w:rsid w:val="00FC608D"/>
    <w:rsid w:val="00FC6782"/>
    <w:rsid w:val="00FD2735"/>
    <w:rsid w:val="00FD68A6"/>
    <w:rsid w:val="00FD6DE6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1673F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14B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4B7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1">
    <w:name w:val="No Spacing"/>
    <w:uiPriority w:val="99"/>
    <w:qFormat/>
    <w:rsid w:val="0037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34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725F-4605-468C-B5CD-1DF13142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2022-10-26T06:32:00Z</cp:lastPrinted>
  <dcterms:created xsi:type="dcterms:W3CDTF">2022-10-26T06:33:00Z</dcterms:created>
  <dcterms:modified xsi:type="dcterms:W3CDTF">2022-10-26T06:33:00Z</dcterms:modified>
</cp:coreProperties>
</file>