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4" w:rsidRDefault="003D2B64" w:rsidP="003D2B64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3D2B64" w:rsidRDefault="003D2B64" w:rsidP="003E6D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3D2B64" w:rsidRDefault="003D2B64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3D2B64" w:rsidRPr="00917902" w:rsidRDefault="00740F0A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251657728" o:connectortype="straight"/>
        </w:pict>
      </w:r>
      <w:r w:rsidR="003D2B64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3E6D31">
        <w:rPr>
          <w:rFonts w:ascii="Times New Roman" w:hAnsi="Times New Roman"/>
        </w:rPr>
        <w:t>23</w:t>
      </w:r>
      <w:r w:rsidR="003D2B64">
        <w:rPr>
          <w:rFonts w:ascii="Times New Roman" w:hAnsi="Times New Roman"/>
        </w:rPr>
        <w:t xml:space="preserve">» </w:t>
      </w:r>
      <w:r w:rsidR="003E6D31">
        <w:rPr>
          <w:rFonts w:ascii="Times New Roman" w:hAnsi="Times New Roman"/>
        </w:rPr>
        <w:t>августа 2012 года</w:t>
      </w:r>
      <w:r w:rsidR="003D2B64">
        <w:rPr>
          <w:rFonts w:ascii="Times New Roman" w:hAnsi="Times New Roman"/>
        </w:rPr>
        <w:t xml:space="preserve"> №</w:t>
      </w:r>
      <w:r w:rsidR="003E6D31">
        <w:rPr>
          <w:rFonts w:ascii="Times New Roman" w:hAnsi="Times New Roman"/>
        </w:rPr>
        <w:t xml:space="preserve"> 248</w:t>
      </w:r>
      <w:r w:rsidR="003D2B64">
        <w:rPr>
          <w:rFonts w:ascii="Times New Roman" w:hAnsi="Times New Roman"/>
        </w:rPr>
        <w:t xml:space="preserve"> </w:t>
      </w:r>
    </w:p>
    <w:p w:rsidR="003D2B64" w:rsidRDefault="003D2B64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УСЛУ</w:t>
      </w:r>
      <w:r w:rsidRPr="00EE2404">
        <w:rPr>
          <w:rFonts w:ascii="Times New Roman" w:hAnsi="Times New Roman"/>
          <w:sz w:val="26"/>
          <w:szCs w:val="26"/>
        </w:rPr>
        <w:t xml:space="preserve">ГИ </w:t>
      </w:r>
    </w:p>
    <w:p w:rsidR="009358E7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«Выдача градостроительных планов»</w:t>
      </w:r>
    </w:p>
    <w:p w:rsidR="00F040AD" w:rsidRPr="003D3835" w:rsidRDefault="00F040AD" w:rsidP="00F040AD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723853" w:rsidRDefault="00F040AD" w:rsidP="00F040AD">
      <w:pPr>
        <w:spacing w:after="0" w:line="240" w:lineRule="auto"/>
        <w:jc w:val="center"/>
        <w:rPr>
          <w:rFonts w:ascii="Times New Roman" w:hAnsi="Times New Roman"/>
          <w:i/>
          <w:color w:val="4F81BD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114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7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</w:t>
      </w:r>
    </w:p>
    <w:p w:rsidR="009358E7" w:rsidRPr="00EE2404" w:rsidRDefault="00723853" w:rsidP="00F040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171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9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>
        <w:rPr>
          <w:rFonts w:ascii="Times New Roman" w:hAnsi="Times New Roman"/>
          <w:i/>
          <w:color w:val="4F81BD"/>
          <w:sz w:val="26"/>
          <w:szCs w:val="26"/>
        </w:rPr>
        <w:t>20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</w:t>
      </w:r>
      <w:r w:rsidR="00F040AD" w:rsidRPr="0085045F">
        <w:rPr>
          <w:rFonts w:ascii="Times New Roman" w:hAnsi="Times New Roman"/>
          <w:i/>
          <w:color w:val="4F81BD"/>
          <w:sz w:val="26"/>
          <w:szCs w:val="26"/>
        </w:rPr>
        <w:t>.)</w:t>
      </w:r>
      <w:r w:rsidR="009358E7"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Общие сведения о</w:t>
      </w:r>
      <w:r w:rsidR="001852D5">
        <w:rPr>
          <w:rFonts w:ascii="Times New Roman" w:hAnsi="Times New Roman"/>
          <w:b/>
          <w:bCs/>
          <w:sz w:val="26"/>
          <w:szCs w:val="26"/>
        </w:rPr>
        <w:t>б</w:t>
      </w:r>
      <w:r w:rsidRPr="00EE2404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«Выдача градостроительных планов» (далее - регламент) разработан в целях повышения качества и доступности предоставления услуги «Выдача градостроительных планов» (далее – услуга), создания комфортных условий для её получения. 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EE2404">
        <w:rPr>
          <w:rFonts w:ascii="Times New Roman" w:hAnsi="Times New Roman"/>
          <w:sz w:val="26"/>
          <w:szCs w:val="26"/>
        </w:rPr>
        <w:t>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EE2404">
        <w:rPr>
          <w:rFonts w:ascii="Times New Roman" w:hAnsi="Times New Roman"/>
          <w:b/>
          <w:bCs/>
          <w:sz w:val="26"/>
          <w:szCs w:val="26"/>
        </w:rPr>
        <w:t>угу</w:t>
      </w:r>
    </w:p>
    <w:p w:rsidR="001852D5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Местонахождение уполномоченного органа: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</w:t>
      </w:r>
      <w:r>
        <w:rPr>
          <w:rFonts w:ascii="Times New Roman" w:hAnsi="Times New Roman"/>
          <w:sz w:val="26"/>
          <w:szCs w:val="26"/>
        </w:rPr>
        <w:t>ып, улица Ленина, 35, кабинет №1</w:t>
      </w:r>
      <w:r w:rsidRPr="00D36B1F">
        <w:rPr>
          <w:rFonts w:ascii="Times New Roman" w:hAnsi="Times New Roman"/>
          <w:sz w:val="26"/>
          <w:szCs w:val="26"/>
        </w:rPr>
        <w:t>06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сельсовета, </w:t>
      </w:r>
      <w:r w:rsidRPr="00EE2404">
        <w:rPr>
          <w:rFonts w:ascii="Times New Roman" w:hAnsi="Times New Roman"/>
          <w:sz w:val="26"/>
          <w:szCs w:val="26"/>
        </w:rPr>
        <w:t>участие которых необходимо при исполнении услуг</w:t>
      </w:r>
      <w:r>
        <w:rPr>
          <w:rFonts w:ascii="Times New Roman" w:hAnsi="Times New Roman"/>
          <w:sz w:val="26"/>
          <w:szCs w:val="26"/>
        </w:rPr>
        <w:t>и.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EE2404">
        <w:rPr>
          <w:rFonts w:ascii="Times New Roman" w:hAnsi="Times New Roman"/>
          <w:b/>
          <w:bCs/>
          <w:sz w:val="26"/>
          <w:szCs w:val="26"/>
        </w:rPr>
        <w:t>слуги.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сельсовета.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 Заявителями на предоставление </w:t>
      </w:r>
      <w:r w:rsidRPr="00EE2404">
        <w:rPr>
          <w:rFonts w:ascii="Times New Roman" w:hAnsi="Times New Roman"/>
          <w:sz w:val="26"/>
          <w:szCs w:val="26"/>
        </w:rPr>
        <w:t>являются физические и юридические лица.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B4379F" w:rsidRPr="00EE2404" w:rsidRDefault="00B4379F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B4379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7.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>: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Таштып, улица Ленина, 35, кабинет №106</w:t>
      </w:r>
      <w:r w:rsidRPr="00EE2404">
        <w:rPr>
          <w:rFonts w:ascii="Times New Roman" w:hAnsi="Times New Roman"/>
          <w:sz w:val="26"/>
          <w:szCs w:val="26"/>
        </w:rPr>
        <w:t>, на официальном сайте у</w:t>
      </w:r>
      <w:r>
        <w:rPr>
          <w:rFonts w:ascii="Times New Roman" w:hAnsi="Times New Roman"/>
          <w:sz w:val="26"/>
          <w:szCs w:val="26"/>
        </w:rPr>
        <w:t xml:space="preserve">полномоченного органа по адресу: </w:t>
      </w:r>
      <w:r w:rsidRPr="00D36B1F">
        <w:rPr>
          <w:rFonts w:ascii="Times New Roman" w:hAnsi="Times New Roman"/>
          <w:sz w:val="26"/>
          <w:szCs w:val="26"/>
          <w:lang w:val="en-US"/>
        </w:rPr>
        <w:lastRenderedPageBreak/>
        <w:t>WWW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TASHZEM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UCOZ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 на Российском портале государственных услуг (далее РПГУ), </w:t>
      </w:r>
      <w:hyperlink r:id="rId7" w:history="1">
        <w:r w:rsidRPr="009D214A">
          <w:rPr>
            <w:rFonts w:ascii="Times New Roman" w:hAnsi="Times New Roman"/>
            <w:sz w:val="26"/>
            <w:szCs w:val="26"/>
            <w:u w:val="single"/>
          </w:rPr>
          <w:t>www.gosuslugi.ru</w:t>
        </w:r>
      </w:hyperlink>
      <w:r w:rsidRPr="009D214A"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 а так же информирование осуществляется по телефону</w:t>
      </w:r>
      <w:r>
        <w:rPr>
          <w:rFonts w:ascii="Times New Roman" w:hAnsi="Times New Roman"/>
          <w:sz w:val="26"/>
          <w:szCs w:val="26"/>
        </w:rPr>
        <w:t xml:space="preserve"> 8 39046 2 12 56</w:t>
      </w:r>
      <w:r w:rsidRPr="00EE24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 </w:t>
      </w:r>
      <w:r w:rsidRPr="009D214A">
        <w:rPr>
          <w:rFonts w:ascii="Times New Roman" w:hAnsi="Times New Roman"/>
          <w:sz w:val="26"/>
          <w:szCs w:val="26"/>
        </w:rPr>
        <w:t xml:space="preserve">655 740 Республика Хакасия, Таштыпский район, село Таштып, улица Ленина, 35, в </w:t>
      </w:r>
      <w:r>
        <w:rPr>
          <w:rFonts w:ascii="Times New Roman" w:hAnsi="Times New Roman"/>
          <w:sz w:val="26"/>
          <w:szCs w:val="26"/>
        </w:rPr>
        <w:t>А</w:t>
      </w:r>
      <w:r w:rsidRPr="009D214A">
        <w:rPr>
          <w:rFonts w:ascii="Times New Roman" w:hAnsi="Times New Roman"/>
          <w:sz w:val="26"/>
          <w:szCs w:val="26"/>
        </w:rPr>
        <w:t>дминистрацию Таштыпского сельсовета</w:t>
      </w:r>
      <w:r w:rsidRPr="00025075">
        <w:rPr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или по электронной почте </w:t>
      </w:r>
      <w:r w:rsidRPr="009D214A">
        <w:rPr>
          <w:rFonts w:ascii="Times New Roman" w:hAnsi="Times New Roman"/>
          <w:sz w:val="26"/>
          <w:szCs w:val="26"/>
          <w:lang w:val="en-US"/>
        </w:rPr>
        <w:t>E</w:t>
      </w:r>
      <w:r w:rsidRPr="009D214A">
        <w:rPr>
          <w:rFonts w:ascii="Times New Roman" w:hAnsi="Times New Roman"/>
          <w:sz w:val="26"/>
          <w:szCs w:val="26"/>
        </w:rPr>
        <w:t>-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 xml:space="preserve">: </w:t>
      </w:r>
      <w:r w:rsidR="00CF2DDC">
        <w:rPr>
          <w:rFonts w:ascii="Times New Roman" w:hAnsi="Times New Roman"/>
          <w:sz w:val="26"/>
          <w:szCs w:val="26"/>
          <w:lang w:val="en-US"/>
        </w:rPr>
        <w:t>Tashsel</w:t>
      </w:r>
      <w:r w:rsidRPr="009D214A">
        <w:rPr>
          <w:rFonts w:ascii="Times New Roman" w:hAnsi="Times New Roman"/>
          <w:sz w:val="26"/>
          <w:szCs w:val="26"/>
        </w:rPr>
        <w:t>@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>.</w:t>
      </w:r>
      <w:r w:rsidRPr="009D214A">
        <w:rPr>
          <w:rFonts w:ascii="Times New Roman" w:hAnsi="Times New Roman"/>
          <w:sz w:val="26"/>
          <w:szCs w:val="26"/>
          <w:lang w:val="en-US"/>
        </w:rPr>
        <w:t>RU</w:t>
      </w:r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8.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8E7" w:rsidRPr="00EE2404" w:rsidRDefault="009358E7" w:rsidP="009D214A">
      <w:pPr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9. Прием заявлений на 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 xml:space="preserve">Республика Хакасия, Таштыпский район, село Таштып, улица Ленина, 35, кабинет №106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D214A">
        <w:rPr>
          <w:rFonts w:ascii="Times New Roman" w:hAnsi="Times New Roman"/>
          <w:sz w:val="26"/>
          <w:szCs w:val="26"/>
        </w:rPr>
        <w:t>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14A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10. 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слуга «Выдача градостроительных планов». </w:t>
      </w:r>
    </w:p>
    <w:p w:rsidR="009358E7" w:rsidRPr="00EE2404" w:rsidRDefault="009358E7" w:rsidP="00185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11. 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>Администрацией Таштыпского сельсовета.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12. Результатом предоставления услуги является: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выдача градостроительного плана на земельный участок;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 в выдаче градостроительного плана с указанием причин такого отказа.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13. </w:t>
      </w:r>
      <w:r w:rsidR="00723853" w:rsidRPr="007238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</w:t>
      </w:r>
      <w:r w:rsidRPr="00723853">
        <w:rPr>
          <w:rFonts w:ascii="Times New Roman" w:hAnsi="Times New Roman"/>
          <w:sz w:val="26"/>
          <w:szCs w:val="26"/>
        </w:rPr>
        <w:t>.</w:t>
      </w:r>
    </w:p>
    <w:p w:rsidR="0057021B" w:rsidRPr="003D3835" w:rsidRDefault="0057021B" w:rsidP="001852D5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7</w:t>
      </w:r>
      <w:r>
        <w:rPr>
          <w:rFonts w:ascii="Times New Roman" w:hAnsi="Times New Roman"/>
          <w:i/>
          <w:color w:val="4F81BD"/>
          <w:sz w:val="26"/>
          <w:szCs w:val="26"/>
        </w:rPr>
        <w:t>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04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9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20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57021B" w:rsidRPr="00EE2404" w:rsidRDefault="0057021B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D0505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14. Предоставление услуги осуществляется в соответствии с: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Градостроительный кодекс Российской Федерации (в ред. Федерального закона  от 30.11.2011 </w:t>
      </w:r>
      <w:hyperlink r:id="rId8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N 364-ФЗ</w:t>
        </w:r>
      </w:hyperlink>
      <w:r w:rsidRPr="00EE2404">
        <w:rPr>
          <w:rFonts w:ascii="Times New Roman" w:hAnsi="Times New Roman"/>
          <w:sz w:val="26"/>
          <w:szCs w:val="26"/>
        </w:rPr>
        <w:t xml:space="preserve">).  Первоначальный текст документа опубликован </w:t>
      </w:r>
      <w:r w:rsidRPr="00EE2404">
        <w:rPr>
          <w:rFonts w:ascii="Times New Roman" w:hAnsi="Times New Roman"/>
          <w:sz w:val="26"/>
          <w:szCs w:val="26"/>
        </w:rPr>
        <w:lastRenderedPageBreak/>
        <w:t>в изданиях "Российская газета", N 290, 30.12.2004, "Собрание законодательства РФ", 03.01.2005, N 1 (часть 1), ст. 16, "Парламентская газета", N 5-6, 14.01.2005;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E2404">
          <w:rPr>
            <w:rFonts w:ascii="Times New Roman" w:hAnsi="Times New Roman"/>
            <w:sz w:val="26"/>
            <w:szCs w:val="26"/>
          </w:rPr>
          <w:t>2003 г</w:t>
        </w:r>
      </w:smartTag>
      <w:r w:rsidRPr="00EE2404">
        <w:rPr>
          <w:rFonts w:ascii="Times New Roman" w:hAnsi="Times New Roman"/>
          <w:sz w:val="26"/>
          <w:szCs w:val="26"/>
        </w:rPr>
        <w:t>. № 131-Ф3 «Об общих принципах организации местного самоуправления в Российской Федерации»;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59 - ФЗ «О порядке рассмотрения обращений граждан Российской Федерации».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149-ФЗ «Об информации, информационных технологиях и о защите информации». Первоначальный текст документа опубликован в изданиях "Российская газета", N 165, 29.07.2006, "Собрание законодательства РФ", 31.07.2006, N 31 (1 ч.), ст. 3448, "Парламентская газета", N 126-127, 03.08.2006.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E2404">
          <w:rPr>
            <w:rFonts w:ascii="Times New Roman" w:hAnsi="Times New Roman"/>
            <w:sz w:val="26"/>
            <w:szCs w:val="26"/>
          </w:rPr>
          <w:t>2010 г</w:t>
        </w:r>
      </w:smartTag>
      <w:r w:rsidRPr="00EE2404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услуг»; В данном виде документ опубликован не был. Первоначальный текст документа опубликован в изданиях "Российская газета", N 168, 30.07.2010, "Собрание законодательства РФ", 02.08.2010, N 31, ст. 4179.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Приказ Министерства регионального развития Российской Федерации №207 от 10.05.2011г. «Об утверждении формы градостроительного плана земельного участка».  "Российская газета",  N 122, 08.06.2011г.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Приказ Министерства регионального развития РФ от 11 августа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93 «Об утверждении Инструкции о порядке заполнения формы градостроительного плана земельного участка».  "Российская газета", N 257, 16.11.2006. "Бюллетень нормативных актов федеральных органов исполнительной власти", N 47, 20.11.2006г.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05055">
        <w:rPr>
          <w:rFonts w:ascii="Times New Roman" w:hAnsi="Times New Roman"/>
          <w:sz w:val="26"/>
          <w:szCs w:val="26"/>
        </w:rPr>
        <w:t>от 21.02.2006 г</w:t>
      </w:r>
      <w:r w:rsidRPr="00EE2404">
        <w:rPr>
          <w:rFonts w:ascii="Times New Roman" w:hAnsi="Times New Roman"/>
          <w:sz w:val="26"/>
          <w:szCs w:val="26"/>
        </w:rPr>
        <w:t>;</w:t>
      </w:r>
    </w:p>
    <w:p w:rsidR="009358E7" w:rsidRPr="00EE2404" w:rsidRDefault="009358E7" w:rsidP="00B4379F">
      <w:pPr>
        <w:numPr>
          <w:ilvl w:val="0"/>
          <w:numId w:val="2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Градостроительные, строительные, санитарные и другие действующие нормы и правила.</w:t>
      </w:r>
    </w:p>
    <w:p w:rsidR="009358E7" w:rsidRPr="00D841E9" w:rsidRDefault="009358E7" w:rsidP="00D841E9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841E9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15. 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заявитель представляет в уполномоченный орган:</w:t>
      </w:r>
    </w:p>
    <w:p w:rsidR="009358E7" w:rsidRPr="00EE2404" w:rsidRDefault="009358E7" w:rsidP="00EE2404">
      <w:pPr>
        <w:numPr>
          <w:ilvl w:val="0"/>
          <w:numId w:val="3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Сведения о заявителе (паспортные данные и почтовый адрес физического лица, реквизиты юридического лица, его организационно-правовая форма, наименование юридического лица),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16. Уполномоченный орган не вправе требовать от заявителя представление других документов кроме документов, установленных пунктом 15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17. Заявитель вправе представить документы, указанные в пункте 18 настоящего регламента, по собственной инициативе.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D05055" w:rsidRDefault="009358E7" w:rsidP="00D05055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D05055">
        <w:rPr>
          <w:rFonts w:ascii="Times New Roman" w:hAnsi="Times New Roman"/>
          <w:bCs/>
          <w:sz w:val="26"/>
          <w:szCs w:val="26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</w:t>
      </w:r>
      <w:r w:rsidRPr="00D05055">
        <w:rPr>
          <w:rFonts w:ascii="Times New Roman" w:hAnsi="Times New Roman"/>
          <w:bCs/>
          <w:sz w:val="26"/>
          <w:szCs w:val="26"/>
        </w:rPr>
        <w:lastRenderedPageBreak/>
        <w:t>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18.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Кадастровый план земельного участка,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расположенные на земельном участке, </w:t>
      </w:r>
    </w:p>
    <w:p w:rsidR="009358E7" w:rsidRPr="00EE2404" w:rsidRDefault="00A6012D" w:rsidP="00D05055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358E7" w:rsidRPr="00EE2404">
        <w:rPr>
          <w:rFonts w:ascii="Times New Roman" w:hAnsi="Times New Roman"/>
          <w:sz w:val="26"/>
          <w:szCs w:val="26"/>
        </w:rPr>
        <w:t xml:space="preserve">ыписка из Единого государственного реестра юридических лиц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19.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нет.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20. Основаниями для отказа в предоставлении услуги являются:</w:t>
      </w:r>
    </w:p>
    <w:p w:rsidR="009358E7" w:rsidRPr="00EE2404" w:rsidRDefault="009358E7" w:rsidP="00EE2404">
      <w:pPr>
        <w:numPr>
          <w:ilvl w:val="0"/>
          <w:numId w:val="5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непредставления документов, определенных в </w:t>
      </w:r>
      <w:hyperlink r:id="rId9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15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358E7" w:rsidRPr="007417A4" w:rsidRDefault="009358E7" w:rsidP="00EE2404">
      <w:pPr>
        <w:numPr>
          <w:ilvl w:val="0"/>
          <w:numId w:val="5"/>
        </w:numPr>
        <w:spacing w:after="144" w:line="216" w:lineRule="atLeast"/>
        <w:ind w:left="216"/>
        <w:rPr>
          <w:rFonts w:ascii="Times New Roman" w:hAnsi="Times New Roman"/>
          <w:sz w:val="26"/>
          <w:szCs w:val="26"/>
        </w:rPr>
      </w:pPr>
      <w:r w:rsidRPr="007417A4">
        <w:rPr>
          <w:rFonts w:ascii="Times New Roman" w:hAnsi="Times New Roman"/>
          <w:sz w:val="26"/>
          <w:szCs w:val="26"/>
        </w:rPr>
        <w:t>предоставленные документы не соответствует по форме и по содержанию действующим нормам законодательства;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21. Уведомление об отказе в выдаче градостроительного плана должно содержать основания отказа с обязательной ссылкой на нарушения, предусмотренные пунктом 20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22. Уведомление об отказе в выдаче градостроительного плана выдается (направляется) заявителю не позднее чем через 3 рабочих дня со дня принятия такого решения и может быть обжалован</w:t>
      </w:r>
      <w:r>
        <w:rPr>
          <w:rFonts w:ascii="Times New Roman" w:hAnsi="Times New Roman"/>
          <w:sz w:val="26"/>
          <w:szCs w:val="26"/>
        </w:rPr>
        <w:t>о заявителем в судебном порядке.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 Услуга предоставляется бесплатно.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таких услуг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24. Максимальный срок ожидания в очереди при подаче заявления, при получении градостроительного плана или уведомления об отказе в выдаче градостр</w:t>
      </w:r>
      <w:r>
        <w:rPr>
          <w:rFonts w:ascii="Times New Roman" w:hAnsi="Times New Roman"/>
          <w:sz w:val="26"/>
          <w:szCs w:val="26"/>
        </w:rPr>
        <w:t xml:space="preserve">оительного плана составляет </w:t>
      </w:r>
      <w:r w:rsidR="00581C41">
        <w:rPr>
          <w:rFonts w:ascii="Times New Roman" w:hAnsi="Times New Roman"/>
          <w:sz w:val="26"/>
          <w:szCs w:val="26"/>
        </w:rPr>
        <w:t>15</w:t>
      </w:r>
      <w:r w:rsidRPr="00EE2404">
        <w:rPr>
          <w:rFonts w:ascii="Times New Roman" w:hAnsi="Times New Roman"/>
          <w:sz w:val="26"/>
          <w:szCs w:val="26"/>
        </w:rPr>
        <w:t xml:space="preserve"> минут.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 о предоставлении услуги, в том числе в электронной форме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25. Регистрация заявления осуществляется в день поступления з</w:t>
      </w:r>
      <w:r>
        <w:rPr>
          <w:rFonts w:ascii="Times New Roman" w:hAnsi="Times New Roman"/>
          <w:sz w:val="26"/>
          <w:szCs w:val="26"/>
        </w:rPr>
        <w:t>аявления в уполномоченный орган.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26. Помещения, в которых осуществляется предоставление услуги, должны быть обеспечены: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28.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29.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30. Показателями доступности услуги являются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31. Показателями качества услуги являются: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обоснованных жалоб на действия (бездействие) работников уполномоченного органа, рассмотренных их непосредственным руководителем, в числе всех поданных жалоб;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решений, принятых в результате оказания услуги, признанных недействительными судом, в количестве таких решений, оспоренных в судебном порядке.</w:t>
      </w:r>
    </w:p>
    <w:p w:rsidR="009358E7" w:rsidRPr="00EE2404" w:rsidRDefault="009358E7" w:rsidP="00D841E9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32. Предоставление услуги включает следующие административные процедуры: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</w:t>
      </w:r>
      <w:r w:rsidRPr="00EE2404">
        <w:rPr>
          <w:rFonts w:ascii="Times New Roman" w:hAnsi="Times New Roman"/>
          <w:b/>
          <w:bCs/>
          <w:sz w:val="26"/>
          <w:szCs w:val="26"/>
        </w:rPr>
        <w:t>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33.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0" w:history="1">
        <w:r w:rsidRPr="00E539C4">
          <w:rPr>
            <w:rFonts w:ascii="Times New Roman" w:hAnsi="Times New Roman"/>
            <w:sz w:val="26"/>
            <w:szCs w:val="26"/>
            <w:u w:val="single"/>
          </w:rPr>
          <w:t>пунктами 15, 1</w:t>
        </w:r>
      </w:hyperlink>
      <w:r w:rsidRPr="00E539C4">
        <w:rPr>
          <w:rFonts w:ascii="Times New Roman" w:hAnsi="Times New Roman"/>
          <w:sz w:val="26"/>
          <w:szCs w:val="26"/>
        </w:rPr>
        <w:t>8</w:t>
      </w:r>
      <w:r w:rsidRPr="00EE240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1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7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 и обратиться через РПГУ.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34. Прием и регистрация заявления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EE2404">
        <w:rPr>
          <w:rFonts w:ascii="Times New Roman" w:hAnsi="Times New Roman"/>
          <w:sz w:val="26"/>
          <w:szCs w:val="26"/>
        </w:rPr>
        <w:t xml:space="preserve">луги осуществляет должностное лицо уполномоченного органа, ответственное за прием и регистрацию документов в рамках предоставления услуги.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35. Сотрудник, ответственный за прием и регистрацию документов: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сверяет копии документов с их подлинниками и заверяет их, возвращает подлинники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выдает заявителю расписку в получении документов с указанием их перечня и даты получения.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вносит в журнал учета входящих документов запись о приеме документов в соответствии с правилами делопроизводства.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 xml:space="preserve">36. Результатом административной процедуры является прием и регистрация документов, представленных заявителем.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37.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Рассмотрение заявления и предоставленных документов     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>38. После приема и регистрации заявления и документов, они передаются сотруднику, ответственному за предоставление услуги (далее - исполнитель).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>39.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9358E7" w:rsidRPr="00EE2404" w:rsidRDefault="007417A4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 xml:space="preserve">41.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  <w:r w:rsidR="009358E7"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 в предоставлении) услуги и информирование заявителя 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42. Основанием для начала исполнения административной процедуры является наличие заявления и полного комплекта документов для принятия решения о выдаче (или об отказе в выдаче) градостроительного плана.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43. При соответствии пакета документов требованиям действующего законодательства и настоящего регламента, исполнитель принимает положительное решение о предоставлении услуги. Исполнитель готовит проект градостроительного плана и проект постановления администрации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>и направляет его на подпись руководителю уполномоченного органа.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После принятия положительного решения о предоставлении услуги, исполнитель формирует уведомление о принятии положительного решения и направляет его заявителю в Личный кабинет (при заполнении заявления через Портал), либо на электронную почту заявителя.</w:t>
      </w:r>
    </w:p>
    <w:p w:rsidR="009358E7" w:rsidRPr="00EE2404" w:rsidRDefault="009358E7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44. Подписанный градостроительный план и постановление администрации об утверждении градостроительного плана передаются заявителю способом, указанным в заявлении (лично, либо по почте заказным письмом с уведомлением о получении).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45. В случае выявления несоответствия пакета документов установленным требованиям, исполнитель готовит уведомление об отказе в предоставлении услуги с обоснованием отказа и направляет уведомление на подпись руководителю </w:t>
      </w:r>
      <w:r w:rsidRPr="00EE2404">
        <w:rPr>
          <w:rFonts w:ascii="Times New Roman" w:hAnsi="Times New Roman"/>
          <w:sz w:val="26"/>
          <w:szCs w:val="26"/>
        </w:rPr>
        <w:lastRenderedPageBreak/>
        <w:t>уполномоченного органа, после чего направляет уведомление об отказе в предоставлении услуги с разъяснением причины отказа.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46. Уведомление об отказе направляется заявителю способом, указанным в заявлении.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IV. Формы контроля за исполнением</w:t>
      </w:r>
      <w:r w:rsidR="00B437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  <w:r w:rsidR="00B4379F">
        <w:rPr>
          <w:rFonts w:ascii="Times New Roman" w:hAnsi="Times New Roman"/>
          <w:b/>
          <w:bCs/>
          <w:sz w:val="26"/>
          <w:szCs w:val="26"/>
        </w:rPr>
        <w:t>.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47. Контроль за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 xml:space="preserve">местных </w:t>
      </w:r>
      <w:r w:rsidRPr="00EE2404">
        <w:rPr>
          <w:rFonts w:ascii="Times New Roman" w:hAnsi="Times New Roman"/>
          <w:sz w:val="26"/>
          <w:szCs w:val="26"/>
        </w:rPr>
        <w:t>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48. 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49. Сотрудники, ответственные за прием и выдачу документов, за подготовку и направление межведомственных запросов, за подготовку и выдачу градостроительного плана или уведомления об отказе в выдаче градостроительного плана, несут персональную ответственность за соблюдение сроков и порядка приема и выдачи документов и порядка оказания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V. 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b/>
          <w:bCs/>
          <w:sz w:val="26"/>
          <w:szCs w:val="26"/>
        </w:rPr>
        <w:t>слу</w:t>
      </w:r>
      <w:r w:rsidRPr="00EE2404">
        <w:rPr>
          <w:rFonts w:ascii="Times New Roman" w:hAnsi="Times New Roman"/>
          <w:b/>
          <w:bCs/>
          <w:sz w:val="26"/>
          <w:szCs w:val="26"/>
        </w:rPr>
        <w:t>жащего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52. Заявитель может обратиться с жалобой в следующих случаях: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E2404">
        <w:rPr>
          <w:rFonts w:ascii="Times New Roman" w:hAnsi="Times New Roman"/>
          <w:sz w:val="26"/>
          <w:szCs w:val="26"/>
        </w:rPr>
        <w:lastRenderedPageBreak/>
        <w:t>правовыми Республики Хакасия, правовыми актами для предоставления услуги, у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EE2404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:rsidR="009358E7" w:rsidRDefault="009358E7" w:rsidP="00C830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отказ органа, предоставляющего </w:t>
      </w:r>
      <w:r w:rsidR="006D0437">
        <w:rPr>
          <w:rFonts w:ascii="Times New Roman" w:hAnsi="Times New Roman"/>
          <w:sz w:val="26"/>
          <w:szCs w:val="26"/>
        </w:rPr>
        <w:t xml:space="preserve"> государственную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6D0437">
        <w:rPr>
          <w:rFonts w:ascii="Times New Roman" w:hAnsi="Times New Roman"/>
          <w:sz w:val="26"/>
          <w:szCs w:val="26"/>
        </w:rPr>
        <w:t xml:space="preserve"> органа,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должностного лица органа, предоставляющего </w:t>
      </w:r>
      <w:r w:rsidR="0085456D">
        <w:rPr>
          <w:rFonts w:ascii="Times New Roman" w:hAnsi="Times New Roman"/>
          <w:sz w:val="26"/>
          <w:szCs w:val="26"/>
        </w:rPr>
        <w:t>государственную</w:t>
      </w:r>
      <w:r w:rsidR="0085456D" w:rsidRPr="00EE2404"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85456D">
        <w:rPr>
          <w:rFonts w:ascii="Times New Roman" w:hAnsi="Times New Roman"/>
          <w:sz w:val="26"/>
          <w:szCs w:val="26"/>
        </w:rPr>
        <w:t xml:space="preserve">или органа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="000351E0">
        <w:rPr>
          <w:rFonts w:ascii="Times New Roman" w:hAnsi="Times New Roman"/>
          <w:sz w:val="26"/>
          <w:szCs w:val="26"/>
        </w:rPr>
        <w:t xml:space="preserve"> </w:t>
      </w:r>
      <w:r w:rsidR="00011E66">
        <w:rPr>
          <w:rFonts w:ascii="Times New Roman" w:hAnsi="Times New Roman"/>
          <w:sz w:val="26"/>
          <w:szCs w:val="26"/>
        </w:rPr>
        <w:t xml:space="preserve">государственной или муниципальной </w:t>
      </w:r>
      <w:r w:rsidRPr="00EE2404">
        <w:rPr>
          <w:rFonts w:ascii="Times New Roman" w:hAnsi="Times New Roman"/>
          <w:sz w:val="26"/>
          <w:szCs w:val="26"/>
        </w:rPr>
        <w:t>услуги документах</w:t>
      </w:r>
      <w:r w:rsidR="0084126A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</w:t>
      </w:r>
      <w:r w:rsidRPr="00EE2404">
        <w:rPr>
          <w:rFonts w:ascii="Times New Roman" w:hAnsi="Times New Roman"/>
          <w:sz w:val="26"/>
          <w:szCs w:val="26"/>
        </w:rPr>
        <w:t>.</w:t>
      </w:r>
    </w:p>
    <w:p w:rsidR="0084126A" w:rsidRPr="00EE2404" w:rsidRDefault="0084126A" w:rsidP="00C830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54. Жалоба должна содержать: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наименование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sz w:val="26"/>
          <w:szCs w:val="26"/>
        </w:rPr>
        <w:t>с</w:t>
      </w:r>
      <w:r w:rsidRPr="00EE2404">
        <w:rPr>
          <w:rFonts w:ascii="Times New Roman" w:hAnsi="Times New Roman"/>
          <w:sz w:val="26"/>
          <w:szCs w:val="26"/>
        </w:rPr>
        <w:t>лужащего, решения и действия (бездействие) которых обжалуются;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услугу, либо </w:t>
      </w:r>
      <w:r w:rsidRPr="00EE2404">
        <w:rPr>
          <w:rFonts w:ascii="Times New Roman" w:hAnsi="Times New Roman"/>
          <w:sz w:val="26"/>
          <w:szCs w:val="26"/>
        </w:rPr>
        <w:t>служащего;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55.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заявителя,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56. По результатам рассмотрения жалобы уполномоченное лицо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слугу, принимает одно из следующих решений: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</w:t>
      </w:r>
      <w:r>
        <w:rPr>
          <w:rFonts w:ascii="Times New Roman" w:hAnsi="Times New Roman"/>
          <w:sz w:val="26"/>
          <w:szCs w:val="26"/>
        </w:rPr>
        <w:t xml:space="preserve">ых в результате предоставления </w:t>
      </w:r>
      <w:r w:rsidRPr="00EE2404">
        <w:rPr>
          <w:rFonts w:ascii="Times New Roman" w:hAnsi="Times New Roman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57. Не позднее дня, следующего за днем принятия решения, указанного в </w:t>
      </w:r>
      <w:hyperlink r:id="rId12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EE2404">
        <w:rPr>
          <w:rFonts w:ascii="Times New Roman" w:hAnsi="Times New Roman"/>
          <w:sz w:val="26"/>
          <w:szCs w:val="26"/>
        </w:rPr>
        <w:t xml:space="preserve"> 56.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0D86" w:rsidRPr="0043024D" w:rsidRDefault="009358E7" w:rsidP="0043024D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60D86" w:rsidRPr="0043024D" w:rsidSect="001414DF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A7" w:rsidRDefault="00605FA7" w:rsidP="0043024D">
      <w:pPr>
        <w:spacing w:after="0" w:line="240" w:lineRule="auto"/>
      </w:pPr>
      <w:r>
        <w:separator/>
      </w:r>
    </w:p>
  </w:endnote>
  <w:endnote w:type="continuationSeparator" w:id="1">
    <w:p w:rsidR="00605FA7" w:rsidRDefault="00605FA7" w:rsidP="004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4D" w:rsidRDefault="00740F0A">
    <w:pPr>
      <w:pStyle w:val="a6"/>
      <w:jc w:val="right"/>
    </w:pPr>
    <w:fldSimple w:instr=" PAGE   \* MERGEFORMAT ">
      <w:r w:rsidR="008E0117">
        <w:rPr>
          <w:noProof/>
        </w:rPr>
        <w:t>3</w:t>
      </w:r>
    </w:fldSimple>
  </w:p>
  <w:p w:rsidR="0043024D" w:rsidRDefault="00430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A7" w:rsidRDefault="00605FA7" w:rsidP="0043024D">
      <w:pPr>
        <w:spacing w:after="0" w:line="240" w:lineRule="auto"/>
      </w:pPr>
      <w:r>
        <w:separator/>
      </w:r>
    </w:p>
  </w:footnote>
  <w:footnote w:type="continuationSeparator" w:id="1">
    <w:p w:rsidR="00605FA7" w:rsidRDefault="00605FA7" w:rsidP="004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4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0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145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47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0D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8E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A2A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E5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6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987"/>
    <w:multiLevelType w:val="multilevel"/>
    <w:tmpl w:val="2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16C1B"/>
    <w:multiLevelType w:val="multilevel"/>
    <w:tmpl w:val="476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938E0"/>
    <w:multiLevelType w:val="multilevel"/>
    <w:tmpl w:val="3A5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F0D03"/>
    <w:multiLevelType w:val="multilevel"/>
    <w:tmpl w:val="7B6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92C89"/>
    <w:multiLevelType w:val="multilevel"/>
    <w:tmpl w:val="5B3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404"/>
    <w:rsid w:val="00011E66"/>
    <w:rsid w:val="00020393"/>
    <w:rsid w:val="00021293"/>
    <w:rsid w:val="00025075"/>
    <w:rsid w:val="000351E0"/>
    <w:rsid w:val="000F5CED"/>
    <w:rsid w:val="001414DF"/>
    <w:rsid w:val="001852D5"/>
    <w:rsid w:val="002725A6"/>
    <w:rsid w:val="0031030D"/>
    <w:rsid w:val="00345498"/>
    <w:rsid w:val="003D2B64"/>
    <w:rsid w:val="003E6D31"/>
    <w:rsid w:val="0043024D"/>
    <w:rsid w:val="00496CF4"/>
    <w:rsid w:val="00545017"/>
    <w:rsid w:val="0057021B"/>
    <w:rsid w:val="00573336"/>
    <w:rsid w:val="00581C41"/>
    <w:rsid w:val="00592CF3"/>
    <w:rsid w:val="005966D6"/>
    <w:rsid w:val="005C574D"/>
    <w:rsid w:val="005E75DF"/>
    <w:rsid w:val="00605FA7"/>
    <w:rsid w:val="00636025"/>
    <w:rsid w:val="006D0437"/>
    <w:rsid w:val="00723853"/>
    <w:rsid w:val="00727387"/>
    <w:rsid w:val="00730180"/>
    <w:rsid w:val="00736334"/>
    <w:rsid w:val="00740F0A"/>
    <w:rsid w:val="007417A4"/>
    <w:rsid w:val="00742F8C"/>
    <w:rsid w:val="00747ED3"/>
    <w:rsid w:val="007B7B62"/>
    <w:rsid w:val="0084126A"/>
    <w:rsid w:val="0085456D"/>
    <w:rsid w:val="00875F23"/>
    <w:rsid w:val="008E0117"/>
    <w:rsid w:val="0090048A"/>
    <w:rsid w:val="009139B5"/>
    <w:rsid w:val="009358E7"/>
    <w:rsid w:val="00960D86"/>
    <w:rsid w:val="00966F7D"/>
    <w:rsid w:val="009712A4"/>
    <w:rsid w:val="009C5F3B"/>
    <w:rsid w:val="009D214A"/>
    <w:rsid w:val="009E3DC8"/>
    <w:rsid w:val="00A15CF1"/>
    <w:rsid w:val="00A6012D"/>
    <w:rsid w:val="00A90A81"/>
    <w:rsid w:val="00AA3D74"/>
    <w:rsid w:val="00AE1E6A"/>
    <w:rsid w:val="00B4379F"/>
    <w:rsid w:val="00B76A9C"/>
    <w:rsid w:val="00BC27A5"/>
    <w:rsid w:val="00C83027"/>
    <w:rsid w:val="00CE4011"/>
    <w:rsid w:val="00CF2DDC"/>
    <w:rsid w:val="00D05055"/>
    <w:rsid w:val="00D32421"/>
    <w:rsid w:val="00D36B1F"/>
    <w:rsid w:val="00D65904"/>
    <w:rsid w:val="00D841E9"/>
    <w:rsid w:val="00E539C4"/>
    <w:rsid w:val="00EC455C"/>
    <w:rsid w:val="00EE2404"/>
    <w:rsid w:val="00F040AD"/>
    <w:rsid w:val="00F50EEA"/>
    <w:rsid w:val="00F94EA1"/>
    <w:rsid w:val="00FA1141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40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3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2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30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2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9FE9E0A9F82ADAE1E0BA1125152C8AB1CA95A1002224617S564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27CBA8380234ACE9C67E44CCB52AAE2F8AA106CF3271EB1802D1196894206B3B605EE0B1D40C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70B1301C94926412817EBA91244AC4D19370B56490F87B158483CE85C33D8232DAE4272CFACA706DFE7cA2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6B0C6ECEB7D2BB1775F5E545513D3E63743E31B9237CF65B92D9724095B2DE89DEF4882CDFF8c1C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 Windows</cp:lastModifiedBy>
  <cp:revision>2</cp:revision>
  <cp:lastPrinted>2017-07-12T05:14:00Z</cp:lastPrinted>
  <dcterms:created xsi:type="dcterms:W3CDTF">2020-09-09T03:12:00Z</dcterms:created>
  <dcterms:modified xsi:type="dcterms:W3CDTF">2020-09-09T03:12:00Z</dcterms:modified>
</cp:coreProperties>
</file>